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1D" w:rsidRPr="00EE70D6" w:rsidRDefault="004D011D">
      <w:pPr>
        <w:contextualSpacing/>
        <w:rPr>
          <w:rFonts w:asciiTheme="majorHAnsi" w:hAnsiTheme="majorHAnsi"/>
          <w:color w:val="7030A0"/>
          <w:sz w:val="24"/>
          <w:szCs w:val="24"/>
        </w:rPr>
      </w:pPr>
    </w:p>
    <w:p w:rsidR="004D011D" w:rsidRPr="00EE70D6" w:rsidRDefault="004D011D">
      <w:pPr>
        <w:contextualSpacing/>
        <w:rPr>
          <w:rFonts w:asciiTheme="majorHAnsi" w:hAnsiTheme="majorHAnsi"/>
          <w:b/>
          <w:color w:val="7030A0"/>
          <w:sz w:val="24"/>
          <w:szCs w:val="24"/>
        </w:rPr>
      </w:pPr>
    </w:p>
    <w:p w:rsidR="00692360" w:rsidRDefault="00692360" w:rsidP="00692360">
      <w:pPr>
        <w:rPr>
          <w:color w:val="7030A0"/>
          <w:sz w:val="24"/>
          <w:szCs w:val="24"/>
        </w:rPr>
      </w:pPr>
    </w:p>
    <w:p w:rsidR="00EE70D6" w:rsidRDefault="00EE70D6" w:rsidP="00FD3B13">
      <w:pPr>
        <w:contextualSpacing/>
        <w:jc w:val="center"/>
        <w:rPr>
          <w:sz w:val="32"/>
          <w:szCs w:val="32"/>
        </w:rPr>
      </w:pPr>
    </w:p>
    <w:p w:rsidR="00EE70D6" w:rsidRDefault="00EE70D6" w:rsidP="00FD3B13">
      <w:pPr>
        <w:contextualSpacing/>
        <w:jc w:val="center"/>
        <w:rPr>
          <w:sz w:val="32"/>
          <w:szCs w:val="32"/>
        </w:rPr>
      </w:pPr>
    </w:p>
    <w:p w:rsidR="00EE70D6" w:rsidRDefault="00EE70D6" w:rsidP="00FD3B13">
      <w:pPr>
        <w:contextualSpacing/>
        <w:jc w:val="center"/>
        <w:rPr>
          <w:sz w:val="32"/>
          <w:szCs w:val="32"/>
        </w:rPr>
      </w:pPr>
    </w:p>
    <w:p w:rsidR="00EE70D6" w:rsidRDefault="00EE70D6" w:rsidP="00FD3B13">
      <w:pPr>
        <w:contextualSpacing/>
        <w:jc w:val="center"/>
        <w:rPr>
          <w:sz w:val="32"/>
          <w:szCs w:val="32"/>
        </w:rPr>
      </w:pPr>
    </w:p>
    <w:p w:rsidR="00EE70D6" w:rsidRDefault="00EE70D6" w:rsidP="00FD3B13">
      <w:pPr>
        <w:contextualSpacing/>
        <w:jc w:val="center"/>
        <w:rPr>
          <w:sz w:val="32"/>
          <w:szCs w:val="32"/>
        </w:rPr>
      </w:pPr>
    </w:p>
    <w:p w:rsidR="00EE70D6" w:rsidRDefault="00EE70D6" w:rsidP="00FD3B13">
      <w:pPr>
        <w:contextualSpacing/>
        <w:jc w:val="center"/>
        <w:rPr>
          <w:sz w:val="32"/>
          <w:szCs w:val="32"/>
        </w:rPr>
      </w:pPr>
    </w:p>
    <w:p w:rsidR="006659B1" w:rsidRDefault="006659B1" w:rsidP="006659B1">
      <w:pPr>
        <w:contextualSpacing/>
        <w:rPr>
          <w:sz w:val="32"/>
          <w:szCs w:val="32"/>
        </w:rPr>
      </w:pPr>
    </w:p>
    <w:p w:rsidR="006659B1" w:rsidRDefault="006659B1" w:rsidP="006659B1">
      <w:pPr>
        <w:contextualSpacing/>
        <w:rPr>
          <w:sz w:val="32"/>
          <w:szCs w:val="32"/>
        </w:rPr>
      </w:pPr>
    </w:p>
    <w:p w:rsidR="001F3CD2" w:rsidRDefault="001F3CD2" w:rsidP="006659B1">
      <w:pPr>
        <w:contextualSpacing/>
        <w:jc w:val="center"/>
        <w:rPr>
          <w:sz w:val="32"/>
          <w:szCs w:val="32"/>
        </w:rPr>
      </w:pPr>
    </w:p>
    <w:p w:rsidR="001F3CD2" w:rsidRDefault="001F3CD2" w:rsidP="006659B1">
      <w:pPr>
        <w:contextualSpacing/>
        <w:jc w:val="center"/>
        <w:rPr>
          <w:sz w:val="32"/>
          <w:szCs w:val="32"/>
        </w:rPr>
      </w:pPr>
    </w:p>
    <w:p w:rsidR="001F3CD2" w:rsidRDefault="001F3CD2" w:rsidP="006659B1">
      <w:pPr>
        <w:contextualSpacing/>
        <w:jc w:val="center"/>
        <w:rPr>
          <w:sz w:val="32"/>
          <w:szCs w:val="32"/>
        </w:rPr>
      </w:pPr>
    </w:p>
    <w:p w:rsidR="001F3CD2" w:rsidRDefault="00A0410A" w:rsidP="006659B1">
      <w:pPr>
        <w:contextualSpacing/>
        <w:jc w:val="center"/>
        <w:rPr>
          <w:sz w:val="32"/>
          <w:szCs w:val="32"/>
        </w:rPr>
      </w:pPr>
      <w:r>
        <w:rPr>
          <w:noProof/>
          <w:sz w:val="32"/>
          <w:szCs w:val="32"/>
        </w:rPr>
        <w:drawing>
          <wp:inline distT="0" distB="0" distL="0" distR="0" wp14:anchorId="17BA7D2B" wp14:editId="68608D7F">
            <wp:extent cx="3276649" cy="23391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8793" cy="2340693"/>
                    </a:xfrm>
                    <a:prstGeom prst="rect">
                      <a:avLst/>
                    </a:prstGeom>
                  </pic:spPr>
                </pic:pic>
              </a:graphicData>
            </a:graphic>
          </wp:inline>
        </w:drawing>
      </w:r>
    </w:p>
    <w:p w:rsidR="0033590D" w:rsidRDefault="0033590D" w:rsidP="006659B1">
      <w:pPr>
        <w:contextualSpacing/>
        <w:jc w:val="center"/>
        <w:rPr>
          <w:sz w:val="32"/>
          <w:szCs w:val="32"/>
        </w:rPr>
      </w:pPr>
    </w:p>
    <w:p w:rsidR="00A0410A" w:rsidRDefault="00A0410A" w:rsidP="00A0410A">
      <w:pPr>
        <w:contextualSpacing/>
        <w:rPr>
          <w:rFonts w:ascii="Lucida Calligraphy" w:hAnsi="Lucida Calligraphy"/>
          <w:sz w:val="24"/>
          <w:szCs w:val="24"/>
        </w:rPr>
      </w:pPr>
    </w:p>
    <w:p w:rsidR="00692360" w:rsidRPr="00B2741A" w:rsidRDefault="001F3CD2" w:rsidP="00A0410A">
      <w:pPr>
        <w:contextualSpacing/>
        <w:rPr>
          <w:rFonts w:ascii="Lucida Calligraphy" w:hAnsi="Lucida Calligraphy"/>
          <w:sz w:val="24"/>
          <w:szCs w:val="24"/>
        </w:rPr>
      </w:pPr>
      <w:r w:rsidRPr="00B2741A">
        <w:rPr>
          <w:rFonts w:ascii="Lucida Calligraphy" w:hAnsi="Lucida Calligraphy"/>
          <w:sz w:val="24"/>
          <w:szCs w:val="24"/>
        </w:rPr>
        <w:t>OPEN DOORS UNITED METHODIST CHURCH</w:t>
      </w:r>
    </w:p>
    <w:p w:rsidR="001F3CD2" w:rsidRPr="00B2741A" w:rsidRDefault="001F3CD2" w:rsidP="006659B1">
      <w:pPr>
        <w:contextualSpacing/>
        <w:jc w:val="center"/>
        <w:rPr>
          <w:rFonts w:ascii="Lucida Calligraphy" w:hAnsi="Lucida Calligraphy"/>
          <w:sz w:val="24"/>
          <w:szCs w:val="24"/>
        </w:rPr>
      </w:pPr>
      <w:r w:rsidRPr="00B2741A">
        <w:rPr>
          <w:rFonts w:ascii="Lucida Calligraphy" w:hAnsi="Lucida Calligraphy"/>
          <w:sz w:val="24"/>
          <w:szCs w:val="24"/>
        </w:rPr>
        <w:t>OF BLUE EYE</w:t>
      </w:r>
    </w:p>
    <w:p w:rsidR="007006B4" w:rsidRPr="00B2741A" w:rsidRDefault="00174A73" w:rsidP="006659B1">
      <w:pPr>
        <w:contextualSpacing/>
        <w:jc w:val="center"/>
        <w:rPr>
          <w:rFonts w:ascii="Lucida Calligraphy" w:hAnsi="Lucida Calligraphy"/>
          <w:sz w:val="24"/>
          <w:szCs w:val="24"/>
        </w:rPr>
      </w:pPr>
      <w:r w:rsidRPr="00B2741A">
        <w:rPr>
          <w:rFonts w:ascii="Lucida Calligraphy" w:hAnsi="Lucida Calligraphy"/>
          <w:b/>
          <w:sz w:val="24"/>
          <w:szCs w:val="24"/>
        </w:rPr>
        <w:t>EASTER SO</w:t>
      </w:r>
      <w:r w:rsidR="007006B4" w:rsidRPr="00B2741A">
        <w:rPr>
          <w:rFonts w:ascii="Lucida Calligraphy" w:hAnsi="Lucida Calligraphy"/>
          <w:b/>
          <w:sz w:val="24"/>
          <w:szCs w:val="24"/>
        </w:rPr>
        <w:t>NRISE SERVICE</w:t>
      </w:r>
    </w:p>
    <w:p w:rsidR="007006B4" w:rsidRPr="00B2741A" w:rsidRDefault="00A0410A" w:rsidP="006659B1">
      <w:pPr>
        <w:contextualSpacing/>
        <w:jc w:val="center"/>
        <w:rPr>
          <w:rFonts w:ascii="Lucida Calligraphy" w:hAnsi="Lucida Calligraphy"/>
          <w:sz w:val="24"/>
          <w:szCs w:val="24"/>
        </w:rPr>
      </w:pPr>
      <w:r>
        <w:rPr>
          <w:rFonts w:ascii="Lucida Calligraphy" w:hAnsi="Lucida Calligraphy"/>
          <w:sz w:val="24"/>
          <w:szCs w:val="24"/>
        </w:rPr>
        <w:t>Sunday, March 27, 2016</w:t>
      </w:r>
    </w:p>
    <w:p w:rsidR="00AB34A4" w:rsidRDefault="00AB34A4" w:rsidP="006659B1">
      <w:pPr>
        <w:contextualSpacing/>
        <w:jc w:val="center"/>
        <w:rPr>
          <w:rFonts w:ascii="Lucida Calligraphy" w:hAnsi="Lucida Calligraphy"/>
          <w:sz w:val="24"/>
          <w:szCs w:val="24"/>
        </w:rPr>
      </w:pPr>
      <w:r w:rsidRPr="00B2741A">
        <w:rPr>
          <w:rFonts w:ascii="Lucida Calligraphy" w:hAnsi="Lucida Calligraphy"/>
          <w:sz w:val="24"/>
          <w:szCs w:val="24"/>
        </w:rPr>
        <w:t>8:30 A.M.</w:t>
      </w:r>
    </w:p>
    <w:p w:rsidR="00A0410A" w:rsidRDefault="00A0410A" w:rsidP="006659B1">
      <w:pPr>
        <w:contextualSpacing/>
        <w:jc w:val="center"/>
        <w:rPr>
          <w:rFonts w:ascii="Lucida Calligraphy" w:hAnsi="Lucida Calligraphy"/>
          <w:sz w:val="24"/>
          <w:szCs w:val="24"/>
        </w:rPr>
      </w:pPr>
    </w:p>
    <w:p w:rsidR="00B2741A" w:rsidRPr="00B2741A" w:rsidRDefault="00B2741A" w:rsidP="006659B1">
      <w:pPr>
        <w:contextualSpacing/>
        <w:jc w:val="center"/>
        <w:rPr>
          <w:rFonts w:ascii="Lucida Calligraphy" w:hAnsi="Lucida Calligraphy"/>
          <w:sz w:val="24"/>
          <w:szCs w:val="24"/>
        </w:rPr>
      </w:pPr>
    </w:p>
    <w:p w:rsidR="00692360" w:rsidRDefault="00A0410A" w:rsidP="00692360">
      <w:pPr>
        <w:jc w:val="center"/>
        <w:rPr>
          <w:sz w:val="28"/>
          <w:szCs w:val="28"/>
        </w:rPr>
      </w:pPr>
      <w:r>
        <w:rPr>
          <w:noProof/>
          <w:sz w:val="28"/>
          <w:szCs w:val="28"/>
        </w:rPr>
        <w:drawing>
          <wp:inline distT="0" distB="0" distL="0" distR="0">
            <wp:extent cx="4343400" cy="3040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jpg"/>
                    <pic:cNvPicPr/>
                  </pic:nvPicPr>
                  <pic:blipFill>
                    <a:blip r:embed="rId8">
                      <a:extLst>
                        <a:ext uri="{28A0092B-C50C-407E-A947-70E740481C1C}">
                          <a14:useLocalDpi xmlns:a14="http://schemas.microsoft.com/office/drawing/2010/main" val="0"/>
                        </a:ext>
                      </a:extLst>
                    </a:blip>
                    <a:stretch>
                      <a:fillRect/>
                    </a:stretch>
                  </pic:blipFill>
                  <pic:spPr>
                    <a:xfrm>
                      <a:off x="0" y="0"/>
                      <a:ext cx="4343400" cy="3040380"/>
                    </a:xfrm>
                    <a:prstGeom prst="rect">
                      <a:avLst/>
                    </a:prstGeom>
                  </pic:spPr>
                </pic:pic>
              </a:graphicData>
            </a:graphic>
          </wp:inline>
        </w:drawing>
      </w:r>
    </w:p>
    <w:p w:rsidR="00B2741A" w:rsidRDefault="00B2741A" w:rsidP="00692360">
      <w:pPr>
        <w:contextualSpacing/>
        <w:jc w:val="center"/>
        <w:rPr>
          <w:sz w:val="28"/>
          <w:szCs w:val="28"/>
        </w:rPr>
      </w:pPr>
    </w:p>
    <w:p w:rsidR="00B2741A" w:rsidRPr="00096020" w:rsidRDefault="00AB34A4" w:rsidP="00692360">
      <w:pPr>
        <w:contextualSpacing/>
        <w:jc w:val="center"/>
        <w:rPr>
          <w:rFonts w:ascii="Lucida Calligraphy" w:hAnsi="Lucida Calligraphy"/>
          <w:sz w:val="28"/>
          <w:szCs w:val="28"/>
        </w:rPr>
      </w:pPr>
      <w:r w:rsidRPr="00096020">
        <w:rPr>
          <w:rFonts w:ascii="Lucida Calligraphy" w:hAnsi="Lucida Calligraphy"/>
          <w:sz w:val="28"/>
          <w:szCs w:val="28"/>
        </w:rPr>
        <w:t>6238 E State HWY 86</w:t>
      </w:r>
    </w:p>
    <w:p w:rsidR="00EE70D6" w:rsidRPr="00096020" w:rsidRDefault="00AB34A4" w:rsidP="00EE70D6">
      <w:pPr>
        <w:contextualSpacing/>
        <w:jc w:val="center"/>
        <w:rPr>
          <w:rFonts w:ascii="Lucida Calligraphy" w:hAnsi="Lucida Calligraphy"/>
          <w:sz w:val="28"/>
          <w:szCs w:val="28"/>
        </w:rPr>
      </w:pPr>
      <w:r w:rsidRPr="00096020">
        <w:rPr>
          <w:rFonts w:ascii="Lucida Calligraphy" w:hAnsi="Lucida Calligraphy"/>
          <w:sz w:val="28"/>
          <w:szCs w:val="28"/>
        </w:rPr>
        <w:t>Blue Eye, MO 65616</w:t>
      </w:r>
    </w:p>
    <w:p w:rsidR="00692360" w:rsidRDefault="00692360" w:rsidP="00EE70D6">
      <w:pPr>
        <w:contextualSpacing/>
        <w:jc w:val="center"/>
        <w:rPr>
          <w:rFonts w:ascii="Lucida Calligraphy" w:hAnsi="Lucida Calligraphy"/>
          <w:sz w:val="24"/>
          <w:szCs w:val="24"/>
        </w:rPr>
      </w:pPr>
      <w:r w:rsidRPr="00096020">
        <w:rPr>
          <w:rFonts w:ascii="Lucida Calligraphy" w:hAnsi="Lucida Calligraphy"/>
          <w:sz w:val="24"/>
          <w:szCs w:val="24"/>
        </w:rPr>
        <w:t>417-779-56</w:t>
      </w:r>
      <w:r w:rsidR="000E55E6" w:rsidRPr="00096020">
        <w:rPr>
          <w:rFonts w:ascii="Lucida Calligraphy" w:hAnsi="Lucida Calligraphy"/>
          <w:sz w:val="24"/>
          <w:szCs w:val="24"/>
        </w:rPr>
        <w:t>77</w:t>
      </w:r>
    </w:p>
    <w:p w:rsidR="00A0410A" w:rsidRPr="00096020" w:rsidRDefault="00A0410A" w:rsidP="00EE70D6">
      <w:pPr>
        <w:contextualSpacing/>
        <w:jc w:val="center"/>
        <w:rPr>
          <w:rFonts w:ascii="Lucida Calligraphy" w:hAnsi="Lucida Calligraphy"/>
          <w:sz w:val="24"/>
          <w:szCs w:val="24"/>
        </w:rPr>
      </w:pPr>
    </w:p>
    <w:p w:rsidR="00A0410A" w:rsidRDefault="00A0410A" w:rsidP="00A0410A">
      <w:pPr>
        <w:contextualSpacing/>
        <w:jc w:val="center"/>
        <w:rPr>
          <w:rFonts w:ascii="Lucida Handwriting" w:hAnsi="Lucida Handwriting"/>
          <w:b/>
          <w:color w:val="7030A0"/>
          <w:sz w:val="32"/>
          <w:szCs w:val="32"/>
        </w:rPr>
      </w:pPr>
    </w:p>
    <w:p w:rsidR="00A0410A" w:rsidRDefault="00A0410A" w:rsidP="00A0410A">
      <w:pPr>
        <w:contextualSpacing/>
        <w:jc w:val="center"/>
        <w:rPr>
          <w:rFonts w:ascii="Lucida Handwriting" w:hAnsi="Lucida Handwriting"/>
          <w:b/>
          <w:color w:val="7030A0"/>
          <w:sz w:val="32"/>
          <w:szCs w:val="32"/>
        </w:rPr>
      </w:pPr>
    </w:p>
    <w:p w:rsidR="00EE70D6" w:rsidRPr="00EE70D6" w:rsidRDefault="00692360" w:rsidP="00A0410A">
      <w:pPr>
        <w:contextualSpacing/>
        <w:jc w:val="center"/>
        <w:rPr>
          <w:color w:val="7030A0"/>
          <w:sz w:val="28"/>
          <w:szCs w:val="28"/>
        </w:rPr>
      </w:pPr>
      <w:bookmarkStart w:id="0" w:name="_GoBack"/>
      <w:r w:rsidRPr="00EE70D6">
        <w:rPr>
          <w:rFonts w:ascii="Lucida Handwriting" w:hAnsi="Lucida Handwriting"/>
          <w:b/>
          <w:color w:val="7030A0"/>
          <w:sz w:val="32"/>
          <w:szCs w:val="32"/>
        </w:rPr>
        <w:lastRenderedPageBreak/>
        <w:t>E</w:t>
      </w:r>
      <w:r w:rsidR="00B2741A">
        <w:rPr>
          <w:rFonts w:ascii="Lucida Handwriting" w:hAnsi="Lucida Handwriting"/>
          <w:b/>
          <w:color w:val="7030A0"/>
          <w:sz w:val="32"/>
          <w:szCs w:val="32"/>
        </w:rPr>
        <w:t>ASTER SO</w:t>
      </w:r>
      <w:r w:rsidR="00B650DE" w:rsidRPr="00EE70D6">
        <w:rPr>
          <w:rFonts w:ascii="Lucida Handwriting" w:hAnsi="Lucida Handwriting"/>
          <w:b/>
          <w:color w:val="7030A0"/>
          <w:sz w:val="32"/>
          <w:szCs w:val="32"/>
        </w:rPr>
        <w:t>NRISE SERVICE</w:t>
      </w:r>
    </w:p>
    <w:p w:rsidR="00B650DE" w:rsidRDefault="00A0410A" w:rsidP="00A0410A">
      <w:pPr>
        <w:contextualSpacing/>
        <w:jc w:val="center"/>
        <w:rPr>
          <w:rFonts w:ascii="Lucida Handwriting" w:hAnsi="Lucida Handwriting"/>
          <w:b/>
          <w:color w:val="7030A0"/>
          <w:szCs w:val="32"/>
        </w:rPr>
      </w:pPr>
      <w:r>
        <w:rPr>
          <w:rFonts w:ascii="Lucida Handwriting" w:hAnsi="Lucida Handwriting"/>
          <w:b/>
          <w:color w:val="7030A0"/>
          <w:szCs w:val="32"/>
        </w:rPr>
        <w:t>March 27, 2016</w:t>
      </w:r>
    </w:p>
    <w:bookmarkEnd w:id="0"/>
    <w:p w:rsidR="002F2048" w:rsidRPr="00EE70D6" w:rsidRDefault="002F2048" w:rsidP="00EE70D6">
      <w:pPr>
        <w:contextualSpacing/>
        <w:jc w:val="center"/>
        <w:rPr>
          <w:color w:val="7030A0"/>
          <w:sz w:val="28"/>
          <w:szCs w:val="28"/>
        </w:rPr>
      </w:pPr>
    </w:p>
    <w:p w:rsidR="0008463B" w:rsidRPr="00EE70D6" w:rsidRDefault="00FC4E7D"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PRELUDE</w:t>
      </w:r>
      <w:r w:rsidR="002F2048">
        <w:rPr>
          <w:rFonts w:asciiTheme="majorHAnsi" w:hAnsiTheme="majorHAnsi"/>
          <w:b/>
          <w:color w:val="7030A0"/>
          <w:sz w:val="24"/>
          <w:szCs w:val="24"/>
        </w:rPr>
        <w:tab/>
      </w:r>
      <w:r w:rsidR="002F2048">
        <w:rPr>
          <w:rFonts w:asciiTheme="majorHAnsi" w:hAnsiTheme="majorHAnsi"/>
          <w:b/>
          <w:color w:val="7030A0"/>
          <w:sz w:val="24"/>
          <w:szCs w:val="24"/>
        </w:rPr>
        <w:tab/>
      </w:r>
      <w:r w:rsidR="002F2048">
        <w:rPr>
          <w:rFonts w:asciiTheme="majorHAnsi" w:hAnsiTheme="majorHAnsi"/>
          <w:b/>
          <w:color w:val="7030A0"/>
          <w:sz w:val="24"/>
          <w:szCs w:val="24"/>
        </w:rPr>
        <w:tab/>
      </w:r>
      <w:r w:rsidR="002F2048">
        <w:rPr>
          <w:rFonts w:asciiTheme="majorHAnsi" w:hAnsiTheme="majorHAnsi"/>
          <w:b/>
          <w:color w:val="7030A0"/>
          <w:sz w:val="24"/>
          <w:szCs w:val="24"/>
        </w:rPr>
        <w:tab/>
      </w:r>
      <w:r w:rsidR="002F2048">
        <w:rPr>
          <w:rFonts w:asciiTheme="majorHAnsi" w:hAnsiTheme="majorHAnsi"/>
          <w:b/>
          <w:color w:val="7030A0"/>
          <w:sz w:val="24"/>
          <w:szCs w:val="24"/>
        </w:rPr>
        <w:tab/>
        <w:t>Janice Settles</w:t>
      </w:r>
    </w:p>
    <w:p w:rsidR="0008463B" w:rsidRPr="00EE70D6" w:rsidRDefault="0008463B"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WELCOME</w:t>
      </w:r>
    </w:p>
    <w:p w:rsidR="0008463B" w:rsidRPr="00EE70D6" w:rsidRDefault="0008463B"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OPENING</w:t>
      </w:r>
      <w:r w:rsidR="00FC4E7D" w:rsidRPr="00EE70D6">
        <w:rPr>
          <w:rFonts w:asciiTheme="majorHAnsi" w:hAnsiTheme="majorHAnsi"/>
          <w:b/>
          <w:color w:val="7030A0"/>
          <w:sz w:val="24"/>
          <w:szCs w:val="24"/>
        </w:rPr>
        <w:t xml:space="preserve"> </w:t>
      </w:r>
      <w:r w:rsidR="00A57873" w:rsidRPr="00EE70D6">
        <w:rPr>
          <w:rFonts w:asciiTheme="majorHAnsi" w:hAnsiTheme="majorHAnsi"/>
          <w:b/>
          <w:color w:val="7030A0"/>
          <w:sz w:val="24"/>
          <w:szCs w:val="24"/>
        </w:rPr>
        <w:t xml:space="preserve">  </w:t>
      </w:r>
      <w:r w:rsidRPr="00EE70D6">
        <w:rPr>
          <w:rFonts w:asciiTheme="majorHAnsi" w:hAnsiTheme="majorHAnsi"/>
          <w:color w:val="7030A0"/>
          <w:sz w:val="24"/>
          <w:szCs w:val="24"/>
        </w:rPr>
        <w:t>Pastor: Jesus Christ Has Risen</w:t>
      </w:r>
    </w:p>
    <w:p w:rsidR="0008463B" w:rsidRPr="00EE70D6" w:rsidRDefault="00A57873"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ab/>
        <w:t xml:space="preserve">        </w:t>
      </w:r>
      <w:r w:rsidR="0008463B" w:rsidRPr="00EE70D6">
        <w:rPr>
          <w:rFonts w:asciiTheme="majorHAnsi" w:hAnsiTheme="majorHAnsi"/>
          <w:b/>
          <w:color w:val="7030A0"/>
          <w:sz w:val="24"/>
          <w:szCs w:val="24"/>
        </w:rPr>
        <w:t>People: He Has Risen Indeed!</w:t>
      </w:r>
    </w:p>
    <w:p w:rsidR="00170091" w:rsidRPr="00EE70D6" w:rsidRDefault="00170091" w:rsidP="0008463B">
      <w:pPr>
        <w:contextualSpacing/>
        <w:rPr>
          <w:rFonts w:asciiTheme="majorHAnsi" w:hAnsiTheme="majorHAnsi"/>
          <w:b/>
          <w:color w:val="7030A0"/>
          <w:sz w:val="24"/>
          <w:szCs w:val="24"/>
        </w:rPr>
      </w:pPr>
    </w:p>
    <w:p w:rsidR="00170091" w:rsidRPr="00EE70D6" w:rsidRDefault="00170091"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OPENING PRAYER (Unison)</w:t>
      </w:r>
    </w:p>
    <w:p w:rsidR="00170091" w:rsidRPr="00EE70D6" w:rsidRDefault="00A57873"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 xml:space="preserve">Almighty God, who hast </w:t>
      </w:r>
      <w:r w:rsidR="00170091" w:rsidRPr="00EE70D6">
        <w:rPr>
          <w:rFonts w:asciiTheme="majorHAnsi" w:hAnsiTheme="majorHAnsi"/>
          <w:b/>
          <w:color w:val="7030A0"/>
          <w:sz w:val="24"/>
          <w:szCs w:val="24"/>
        </w:rPr>
        <w:t>brought again from the dead our L</w:t>
      </w:r>
      <w:r w:rsidRPr="00EE70D6">
        <w:rPr>
          <w:rFonts w:asciiTheme="majorHAnsi" w:hAnsiTheme="majorHAnsi"/>
          <w:b/>
          <w:color w:val="7030A0"/>
          <w:sz w:val="24"/>
          <w:szCs w:val="24"/>
        </w:rPr>
        <w:t xml:space="preserve">ord Jesus, the glorious Prince </w:t>
      </w:r>
      <w:r w:rsidR="00170091" w:rsidRPr="00EE70D6">
        <w:rPr>
          <w:rFonts w:asciiTheme="majorHAnsi" w:hAnsiTheme="majorHAnsi"/>
          <w:b/>
          <w:color w:val="7030A0"/>
          <w:sz w:val="24"/>
          <w:szCs w:val="24"/>
        </w:rPr>
        <w:t>of Peace: Grant us power, we beseech thee, to rise with him to newness of life, that we may overcome the world with the wisdom of faith, and have part at last in the resurrection of the just. Amen.</w:t>
      </w:r>
    </w:p>
    <w:p w:rsidR="00FC4E7D" w:rsidRPr="00EE70D6" w:rsidRDefault="00FC4E7D" w:rsidP="0008463B">
      <w:pPr>
        <w:contextualSpacing/>
        <w:rPr>
          <w:rFonts w:asciiTheme="majorHAnsi" w:hAnsiTheme="majorHAnsi"/>
          <w:b/>
          <w:color w:val="7030A0"/>
          <w:sz w:val="24"/>
          <w:szCs w:val="24"/>
        </w:rPr>
      </w:pPr>
    </w:p>
    <w:p w:rsidR="00E25D95" w:rsidRPr="00EE70D6" w:rsidRDefault="00096020" w:rsidP="00E25D95">
      <w:pPr>
        <w:contextualSpacing/>
        <w:rPr>
          <w:rFonts w:asciiTheme="majorHAnsi" w:hAnsiTheme="majorHAnsi"/>
          <w:color w:val="7030A0"/>
          <w:sz w:val="24"/>
          <w:szCs w:val="24"/>
        </w:rPr>
      </w:pPr>
      <w:r>
        <w:rPr>
          <w:rFonts w:asciiTheme="majorHAnsi" w:hAnsiTheme="majorHAnsi"/>
          <w:b/>
          <w:color w:val="7030A0"/>
          <w:sz w:val="24"/>
          <w:szCs w:val="24"/>
        </w:rPr>
        <w:t>OPENING SONG</w:t>
      </w:r>
      <w:r>
        <w:rPr>
          <w:rFonts w:asciiTheme="majorHAnsi" w:hAnsiTheme="majorHAnsi"/>
          <w:b/>
          <w:color w:val="7030A0"/>
          <w:sz w:val="24"/>
          <w:szCs w:val="24"/>
        </w:rPr>
        <w:tab/>
      </w:r>
      <w:r>
        <w:rPr>
          <w:rFonts w:asciiTheme="majorHAnsi" w:hAnsiTheme="majorHAnsi"/>
          <w:b/>
          <w:color w:val="7030A0"/>
          <w:sz w:val="24"/>
          <w:szCs w:val="24"/>
        </w:rPr>
        <w:tab/>
      </w:r>
      <w:r>
        <w:rPr>
          <w:rFonts w:asciiTheme="majorHAnsi" w:hAnsiTheme="majorHAnsi"/>
          <w:b/>
          <w:color w:val="7030A0"/>
          <w:sz w:val="24"/>
          <w:szCs w:val="24"/>
        </w:rPr>
        <w:tab/>
        <w:t xml:space="preserve">            FWS 2108</w:t>
      </w:r>
    </w:p>
    <w:p w:rsidR="00FC4E7D" w:rsidRPr="00EE70D6" w:rsidRDefault="00FC4E7D" w:rsidP="0008463B">
      <w:pPr>
        <w:contextualSpacing/>
        <w:rPr>
          <w:rFonts w:asciiTheme="majorHAnsi" w:hAnsiTheme="majorHAnsi"/>
          <w:color w:val="7030A0"/>
          <w:sz w:val="24"/>
          <w:szCs w:val="24"/>
        </w:rPr>
      </w:pPr>
      <w:r w:rsidRPr="00EE70D6">
        <w:rPr>
          <w:rFonts w:asciiTheme="majorHAnsi" w:hAnsiTheme="majorHAnsi"/>
          <w:b/>
          <w:color w:val="7030A0"/>
          <w:sz w:val="24"/>
          <w:szCs w:val="24"/>
        </w:rPr>
        <w:t xml:space="preserve"> </w:t>
      </w:r>
      <w:r w:rsidR="00096020">
        <w:rPr>
          <w:rFonts w:asciiTheme="majorHAnsi" w:hAnsiTheme="majorHAnsi"/>
          <w:color w:val="7030A0"/>
          <w:sz w:val="24"/>
          <w:szCs w:val="24"/>
        </w:rPr>
        <w:t>“O How He Loves You and Me</w:t>
      </w:r>
      <w:r w:rsidR="00E25D95" w:rsidRPr="00EE70D6">
        <w:rPr>
          <w:rFonts w:asciiTheme="majorHAnsi" w:hAnsiTheme="majorHAnsi"/>
          <w:color w:val="7030A0"/>
          <w:sz w:val="24"/>
          <w:szCs w:val="24"/>
        </w:rPr>
        <w:t>”</w:t>
      </w:r>
    </w:p>
    <w:p w:rsidR="00A57873" w:rsidRPr="00EE70D6" w:rsidRDefault="00FC4E7D"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SCRIPTURE</w:t>
      </w:r>
      <w:r w:rsidRPr="00EE70D6">
        <w:rPr>
          <w:rFonts w:asciiTheme="majorHAnsi" w:hAnsiTheme="majorHAnsi"/>
          <w:b/>
          <w:color w:val="7030A0"/>
          <w:sz w:val="24"/>
          <w:szCs w:val="24"/>
        </w:rPr>
        <w:tab/>
      </w:r>
      <w:r w:rsidR="00A57873" w:rsidRPr="00EE70D6">
        <w:rPr>
          <w:rFonts w:asciiTheme="majorHAnsi" w:hAnsiTheme="majorHAnsi"/>
          <w:b/>
          <w:color w:val="7030A0"/>
          <w:sz w:val="24"/>
          <w:szCs w:val="24"/>
        </w:rPr>
        <w:t>--Mark 16:1-8</w:t>
      </w:r>
    </w:p>
    <w:p w:rsidR="006659B1" w:rsidRDefault="006659B1" w:rsidP="0008463B">
      <w:pPr>
        <w:contextualSpacing/>
        <w:rPr>
          <w:rFonts w:asciiTheme="majorHAnsi" w:hAnsiTheme="majorHAnsi"/>
          <w:b/>
          <w:color w:val="7030A0"/>
          <w:sz w:val="24"/>
          <w:szCs w:val="24"/>
        </w:rPr>
      </w:pPr>
    </w:p>
    <w:p w:rsidR="00A57873" w:rsidRPr="00EE70D6" w:rsidRDefault="00A57873"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AN EASTER AFFIRMATION</w:t>
      </w:r>
    </w:p>
    <w:p w:rsidR="006B3C12" w:rsidRPr="00EE70D6" w:rsidRDefault="00A57873" w:rsidP="0008463B">
      <w:pPr>
        <w:contextualSpacing/>
        <w:rPr>
          <w:rFonts w:asciiTheme="majorHAnsi" w:hAnsiTheme="majorHAnsi"/>
          <w:color w:val="7030A0"/>
          <w:sz w:val="24"/>
          <w:szCs w:val="24"/>
        </w:rPr>
      </w:pPr>
      <w:r w:rsidRPr="00EE70D6">
        <w:rPr>
          <w:rFonts w:asciiTheme="majorHAnsi" w:hAnsiTheme="majorHAnsi"/>
          <w:color w:val="7030A0"/>
          <w:sz w:val="24"/>
          <w:szCs w:val="24"/>
        </w:rPr>
        <w:t>Pastor: There was dar</w:t>
      </w:r>
      <w:r w:rsidR="006B3C12" w:rsidRPr="00EE70D6">
        <w:rPr>
          <w:rFonts w:asciiTheme="majorHAnsi" w:hAnsiTheme="majorHAnsi"/>
          <w:color w:val="7030A0"/>
          <w:sz w:val="24"/>
          <w:szCs w:val="24"/>
        </w:rPr>
        <w:t>kness over the earth before creation;</w:t>
      </w:r>
    </w:p>
    <w:p w:rsidR="006B3C12" w:rsidRPr="00EE70D6" w:rsidRDefault="006B3C12"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People: There is darkness before birth;</w:t>
      </w:r>
    </w:p>
    <w:p w:rsidR="00EE70D6" w:rsidRPr="00EE70D6" w:rsidRDefault="006B3C12" w:rsidP="0008463B">
      <w:pPr>
        <w:contextualSpacing/>
        <w:rPr>
          <w:rFonts w:asciiTheme="majorHAnsi" w:hAnsiTheme="majorHAnsi"/>
          <w:color w:val="7030A0"/>
          <w:sz w:val="24"/>
          <w:szCs w:val="24"/>
        </w:rPr>
      </w:pPr>
      <w:r w:rsidRPr="00EE70D6">
        <w:rPr>
          <w:rFonts w:asciiTheme="majorHAnsi" w:hAnsiTheme="majorHAnsi"/>
          <w:color w:val="7030A0"/>
          <w:sz w:val="24"/>
          <w:szCs w:val="24"/>
        </w:rPr>
        <w:t xml:space="preserve">Pastor: The seed grows in darkness before it </w:t>
      </w:r>
    </w:p>
    <w:p w:rsidR="00B72495" w:rsidRPr="00EE70D6" w:rsidRDefault="006B3C12" w:rsidP="0008463B">
      <w:pPr>
        <w:contextualSpacing/>
        <w:rPr>
          <w:rFonts w:asciiTheme="majorHAnsi" w:hAnsiTheme="majorHAnsi"/>
          <w:color w:val="7030A0"/>
          <w:sz w:val="24"/>
          <w:szCs w:val="24"/>
        </w:rPr>
      </w:pPr>
      <w:r w:rsidRPr="00EE70D6">
        <w:rPr>
          <w:rFonts w:asciiTheme="majorHAnsi" w:hAnsiTheme="majorHAnsi"/>
          <w:color w:val="7030A0"/>
          <w:sz w:val="24"/>
          <w:szCs w:val="24"/>
        </w:rPr>
        <w:t>meets</w:t>
      </w:r>
      <w:r w:rsidR="00B72495" w:rsidRPr="00EE70D6">
        <w:rPr>
          <w:rFonts w:asciiTheme="majorHAnsi" w:hAnsiTheme="majorHAnsi"/>
          <w:color w:val="7030A0"/>
          <w:sz w:val="24"/>
          <w:szCs w:val="24"/>
        </w:rPr>
        <w:t xml:space="preserve"> the light;</w:t>
      </w:r>
    </w:p>
    <w:p w:rsidR="00EE70D6" w:rsidRPr="00EE70D6" w:rsidRDefault="00B72495"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People: There is darkness in the tomb before resurrection.</w:t>
      </w:r>
    </w:p>
    <w:p w:rsidR="00B72495" w:rsidRPr="00EE70D6" w:rsidRDefault="00B72495" w:rsidP="0008463B">
      <w:pPr>
        <w:contextualSpacing/>
        <w:rPr>
          <w:rFonts w:asciiTheme="majorHAnsi" w:hAnsiTheme="majorHAnsi"/>
          <w:b/>
          <w:color w:val="7030A0"/>
          <w:sz w:val="24"/>
          <w:szCs w:val="24"/>
        </w:rPr>
      </w:pPr>
      <w:r w:rsidRPr="00EE70D6">
        <w:rPr>
          <w:rFonts w:asciiTheme="majorHAnsi" w:hAnsiTheme="majorHAnsi"/>
          <w:color w:val="7030A0"/>
          <w:sz w:val="24"/>
          <w:szCs w:val="24"/>
        </w:rPr>
        <w:t>Pastor: But now Christ is risen!</w:t>
      </w:r>
    </w:p>
    <w:p w:rsidR="00B72495" w:rsidRPr="00EE70D6" w:rsidRDefault="00B72495"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People: The dawn has come</w:t>
      </w:r>
    </w:p>
    <w:p w:rsidR="00B72495" w:rsidRPr="00EE70D6" w:rsidRDefault="00B72495" w:rsidP="0008463B">
      <w:pPr>
        <w:contextualSpacing/>
        <w:rPr>
          <w:rFonts w:asciiTheme="majorHAnsi" w:hAnsiTheme="majorHAnsi"/>
          <w:color w:val="7030A0"/>
          <w:sz w:val="24"/>
          <w:szCs w:val="24"/>
        </w:rPr>
      </w:pPr>
      <w:r w:rsidRPr="00EE70D6">
        <w:rPr>
          <w:rFonts w:asciiTheme="majorHAnsi" w:hAnsiTheme="majorHAnsi"/>
          <w:color w:val="7030A0"/>
          <w:sz w:val="24"/>
          <w:szCs w:val="24"/>
        </w:rPr>
        <w:t>Pastor: A new creation has commenced</w:t>
      </w:r>
    </w:p>
    <w:p w:rsidR="00B72495" w:rsidRPr="00EE70D6" w:rsidRDefault="00B72495"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People: The world is born anew.</w:t>
      </w:r>
    </w:p>
    <w:p w:rsidR="00B72495" w:rsidRPr="00EE70D6" w:rsidRDefault="00B72495" w:rsidP="0008463B">
      <w:pPr>
        <w:contextualSpacing/>
        <w:rPr>
          <w:rFonts w:asciiTheme="majorHAnsi" w:hAnsiTheme="majorHAnsi"/>
          <w:color w:val="7030A0"/>
          <w:sz w:val="24"/>
          <w:szCs w:val="24"/>
        </w:rPr>
      </w:pPr>
      <w:r w:rsidRPr="00EE70D6">
        <w:rPr>
          <w:rFonts w:asciiTheme="majorHAnsi" w:hAnsiTheme="majorHAnsi"/>
          <w:color w:val="7030A0"/>
          <w:sz w:val="24"/>
          <w:szCs w:val="24"/>
        </w:rPr>
        <w:t>Pastor: Christ is Risen.</w:t>
      </w:r>
    </w:p>
    <w:p w:rsidR="00B72495" w:rsidRPr="00EE70D6" w:rsidRDefault="00B72495"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People: HE IS RISEN INDEED!</w:t>
      </w:r>
    </w:p>
    <w:p w:rsidR="00B72495" w:rsidRPr="00EE70D6" w:rsidRDefault="00B72495" w:rsidP="0008463B">
      <w:pPr>
        <w:contextualSpacing/>
        <w:rPr>
          <w:rFonts w:asciiTheme="majorHAnsi" w:hAnsiTheme="majorHAnsi"/>
          <w:color w:val="7030A0"/>
          <w:sz w:val="24"/>
          <w:szCs w:val="24"/>
        </w:rPr>
      </w:pPr>
      <w:r w:rsidRPr="00EE70D6">
        <w:rPr>
          <w:rFonts w:asciiTheme="majorHAnsi" w:hAnsiTheme="majorHAnsi"/>
          <w:color w:val="7030A0"/>
          <w:sz w:val="24"/>
          <w:szCs w:val="24"/>
        </w:rPr>
        <w:t>Pastor: Thanks be to God!</w:t>
      </w:r>
    </w:p>
    <w:p w:rsidR="00B72495" w:rsidRPr="00EE70D6" w:rsidRDefault="00B72495"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People: Alleluia! Alleluia! Amen!</w:t>
      </w:r>
    </w:p>
    <w:p w:rsidR="00E25D95" w:rsidRPr="00EE70D6" w:rsidRDefault="00B72495"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SONG OF PRAISE</w:t>
      </w:r>
      <w:r w:rsidR="00E25D95" w:rsidRPr="00EE70D6">
        <w:rPr>
          <w:rFonts w:asciiTheme="majorHAnsi" w:hAnsiTheme="majorHAnsi"/>
          <w:b/>
          <w:color w:val="7030A0"/>
          <w:sz w:val="24"/>
          <w:szCs w:val="24"/>
        </w:rPr>
        <w:tab/>
      </w:r>
      <w:r w:rsidR="00E25D95" w:rsidRPr="00EE70D6">
        <w:rPr>
          <w:rFonts w:asciiTheme="majorHAnsi" w:hAnsiTheme="majorHAnsi"/>
          <w:b/>
          <w:color w:val="7030A0"/>
          <w:sz w:val="24"/>
          <w:szCs w:val="24"/>
        </w:rPr>
        <w:tab/>
      </w:r>
      <w:r w:rsidR="00E25D95" w:rsidRPr="00EE70D6">
        <w:rPr>
          <w:rFonts w:asciiTheme="majorHAnsi" w:hAnsiTheme="majorHAnsi"/>
          <w:b/>
          <w:color w:val="7030A0"/>
          <w:sz w:val="24"/>
          <w:szCs w:val="24"/>
        </w:rPr>
        <w:tab/>
      </w:r>
      <w:r w:rsidR="00E25D95" w:rsidRPr="00EE70D6">
        <w:rPr>
          <w:rFonts w:asciiTheme="majorHAnsi" w:hAnsiTheme="majorHAnsi"/>
          <w:b/>
          <w:color w:val="7030A0"/>
          <w:sz w:val="24"/>
          <w:szCs w:val="24"/>
        </w:rPr>
        <w:tab/>
        <w:t xml:space="preserve">         UMH 322</w:t>
      </w:r>
    </w:p>
    <w:p w:rsidR="00B72495" w:rsidRPr="00EE70D6" w:rsidRDefault="00E25D95" w:rsidP="0008463B">
      <w:pPr>
        <w:contextualSpacing/>
        <w:rPr>
          <w:rFonts w:asciiTheme="majorHAnsi" w:hAnsiTheme="majorHAnsi"/>
          <w:color w:val="7030A0"/>
          <w:sz w:val="24"/>
          <w:szCs w:val="24"/>
        </w:rPr>
      </w:pPr>
      <w:r w:rsidRPr="00EE70D6">
        <w:rPr>
          <w:rFonts w:asciiTheme="majorHAnsi" w:hAnsiTheme="majorHAnsi"/>
          <w:color w:val="7030A0"/>
          <w:sz w:val="24"/>
          <w:szCs w:val="24"/>
        </w:rPr>
        <w:t xml:space="preserve">“Up from the Grave He Arose” </w:t>
      </w:r>
    </w:p>
    <w:p w:rsidR="00E25D95" w:rsidRPr="00EE70D6" w:rsidRDefault="00E25D95"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PRAYER OF THANKSGIVING</w:t>
      </w:r>
    </w:p>
    <w:p w:rsidR="00E25D95" w:rsidRPr="00EE70D6" w:rsidRDefault="00E25D95" w:rsidP="0008463B">
      <w:pPr>
        <w:contextualSpacing/>
        <w:rPr>
          <w:rFonts w:asciiTheme="majorHAnsi" w:hAnsiTheme="majorHAnsi"/>
          <w:color w:val="7030A0"/>
          <w:sz w:val="24"/>
          <w:szCs w:val="24"/>
        </w:rPr>
      </w:pPr>
      <w:r w:rsidRPr="00EE70D6">
        <w:rPr>
          <w:rFonts w:asciiTheme="majorHAnsi" w:hAnsiTheme="majorHAnsi"/>
          <w:color w:val="7030A0"/>
          <w:sz w:val="24"/>
          <w:szCs w:val="24"/>
        </w:rPr>
        <w:t>Pastor: On this day we overflow with thanks and praise, O God, for this is the day you have made,</w:t>
      </w:r>
      <w:r w:rsidR="006659B1">
        <w:rPr>
          <w:rFonts w:asciiTheme="majorHAnsi" w:hAnsiTheme="majorHAnsi"/>
          <w:color w:val="7030A0"/>
          <w:sz w:val="24"/>
          <w:szCs w:val="24"/>
        </w:rPr>
        <w:t xml:space="preserve"> the day that fills us with both fear and great joy.</w:t>
      </w:r>
    </w:p>
    <w:p w:rsidR="00E25D95" w:rsidRPr="00EE70D6" w:rsidRDefault="00E25D95"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People: On this day you sent your angels to roll back this stone and you raised Jesus, who had been crucified, from the dead.</w:t>
      </w:r>
    </w:p>
    <w:p w:rsidR="00EE70D6" w:rsidRPr="00EE70D6" w:rsidRDefault="00E25D95" w:rsidP="00EE70D6">
      <w:pPr>
        <w:contextualSpacing/>
        <w:rPr>
          <w:rFonts w:asciiTheme="majorHAnsi" w:hAnsiTheme="majorHAnsi"/>
          <w:color w:val="7030A0"/>
          <w:sz w:val="24"/>
          <w:szCs w:val="24"/>
        </w:rPr>
      </w:pPr>
      <w:r w:rsidRPr="00EE70D6">
        <w:rPr>
          <w:rFonts w:asciiTheme="majorHAnsi" w:hAnsiTheme="majorHAnsi"/>
          <w:color w:val="7030A0"/>
          <w:sz w:val="24"/>
          <w:szCs w:val="24"/>
        </w:rPr>
        <w:t xml:space="preserve">Pastor: Never again need we search for Jesus in the places of dead memories and buried dreams, for now he has been raised and goes forever ahead of us to open the gates of justice, </w:t>
      </w:r>
      <w:r w:rsidR="00EE70D6" w:rsidRPr="00EE70D6">
        <w:rPr>
          <w:rFonts w:asciiTheme="majorHAnsi" w:hAnsiTheme="majorHAnsi"/>
          <w:color w:val="7030A0"/>
          <w:sz w:val="24"/>
          <w:szCs w:val="24"/>
        </w:rPr>
        <w:t>preaching peace and the forgiveness of sins.</w:t>
      </w:r>
    </w:p>
    <w:p w:rsidR="00EE70D6" w:rsidRPr="00EE70D6" w:rsidRDefault="00EE70D6" w:rsidP="00EE70D6">
      <w:pPr>
        <w:contextualSpacing/>
        <w:rPr>
          <w:rFonts w:asciiTheme="majorHAnsi" w:hAnsiTheme="majorHAnsi"/>
          <w:b/>
          <w:color w:val="7030A0"/>
          <w:sz w:val="24"/>
          <w:szCs w:val="24"/>
        </w:rPr>
      </w:pPr>
      <w:r w:rsidRPr="00EE70D6">
        <w:rPr>
          <w:rFonts w:asciiTheme="majorHAnsi" w:hAnsiTheme="majorHAnsi"/>
          <w:b/>
          <w:color w:val="7030A0"/>
          <w:sz w:val="24"/>
          <w:szCs w:val="24"/>
        </w:rPr>
        <w:t xml:space="preserve">People: Indeed though he was the stone rejected by the builders, you have made him the cornerstone, the rock on which is founded the life everlasting, the life </w:t>
      </w:r>
      <w:r w:rsidR="006659B1">
        <w:rPr>
          <w:rFonts w:asciiTheme="majorHAnsi" w:hAnsiTheme="majorHAnsi"/>
          <w:b/>
          <w:color w:val="7030A0"/>
          <w:sz w:val="24"/>
          <w:szCs w:val="24"/>
        </w:rPr>
        <w:t>that is hidden for us in Christ until it is revealed with Christ in glory.</w:t>
      </w:r>
    </w:p>
    <w:p w:rsidR="00EE70D6" w:rsidRPr="00EE70D6" w:rsidRDefault="00EE70D6" w:rsidP="00EE70D6">
      <w:pPr>
        <w:contextualSpacing/>
        <w:rPr>
          <w:rFonts w:asciiTheme="majorHAnsi" w:hAnsiTheme="majorHAnsi"/>
          <w:color w:val="7030A0"/>
          <w:sz w:val="24"/>
          <w:szCs w:val="24"/>
        </w:rPr>
      </w:pPr>
      <w:r w:rsidRPr="00EE70D6">
        <w:rPr>
          <w:rFonts w:asciiTheme="majorHAnsi" w:hAnsiTheme="majorHAnsi"/>
          <w:color w:val="7030A0"/>
          <w:sz w:val="24"/>
          <w:szCs w:val="24"/>
        </w:rPr>
        <w:t>Pastor: We thank you and we praise you O God, both now, and through your living word, eternally.</w:t>
      </w:r>
    </w:p>
    <w:p w:rsidR="00B72495" w:rsidRPr="00EE70D6" w:rsidRDefault="00EE70D6" w:rsidP="00EE70D6">
      <w:pPr>
        <w:contextualSpacing/>
        <w:rPr>
          <w:rFonts w:ascii="Lucida Handwriting" w:hAnsi="Lucida Handwriting"/>
          <w:color w:val="7030A0"/>
          <w:szCs w:val="32"/>
        </w:rPr>
      </w:pPr>
      <w:r w:rsidRPr="00EE70D6">
        <w:rPr>
          <w:rFonts w:asciiTheme="majorHAnsi" w:hAnsiTheme="majorHAnsi"/>
          <w:b/>
          <w:color w:val="7030A0"/>
          <w:sz w:val="24"/>
          <w:szCs w:val="24"/>
        </w:rPr>
        <w:t>People: Amen</w:t>
      </w:r>
    </w:p>
    <w:p w:rsidR="0033590D" w:rsidRPr="00EE70D6" w:rsidRDefault="0033590D" w:rsidP="0033590D">
      <w:pPr>
        <w:contextualSpacing/>
        <w:rPr>
          <w:rFonts w:asciiTheme="majorHAnsi" w:hAnsiTheme="majorHAnsi"/>
          <w:b/>
          <w:color w:val="7030A0"/>
          <w:sz w:val="24"/>
          <w:szCs w:val="24"/>
        </w:rPr>
      </w:pPr>
      <w:r w:rsidRPr="00EE70D6">
        <w:rPr>
          <w:rFonts w:asciiTheme="majorHAnsi" w:hAnsiTheme="majorHAnsi"/>
          <w:b/>
          <w:color w:val="7030A0"/>
          <w:sz w:val="24"/>
          <w:szCs w:val="24"/>
        </w:rPr>
        <w:t>SONGS OF PRAISE</w:t>
      </w:r>
    </w:p>
    <w:p w:rsidR="0033590D" w:rsidRPr="00EE70D6" w:rsidRDefault="002F2048" w:rsidP="0033590D">
      <w:pPr>
        <w:contextualSpacing/>
        <w:rPr>
          <w:rFonts w:asciiTheme="majorHAnsi" w:hAnsiTheme="majorHAnsi"/>
          <w:color w:val="7030A0"/>
          <w:sz w:val="24"/>
          <w:szCs w:val="24"/>
        </w:rPr>
      </w:pPr>
      <w:r>
        <w:rPr>
          <w:rFonts w:asciiTheme="majorHAnsi" w:hAnsiTheme="majorHAnsi"/>
          <w:color w:val="7030A0"/>
          <w:sz w:val="24"/>
          <w:szCs w:val="24"/>
        </w:rPr>
        <w:t>“In the Garden</w:t>
      </w:r>
      <w:r w:rsidR="0033590D" w:rsidRPr="00EE70D6">
        <w:rPr>
          <w:rFonts w:asciiTheme="majorHAnsi" w:hAnsiTheme="majorHAnsi"/>
          <w:color w:val="7030A0"/>
          <w:sz w:val="24"/>
          <w:szCs w:val="24"/>
        </w:rPr>
        <w:t>”</w:t>
      </w:r>
      <w:r w:rsidR="0033590D" w:rsidRPr="00EE70D6">
        <w:rPr>
          <w:rFonts w:asciiTheme="majorHAnsi" w:hAnsiTheme="majorHAnsi"/>
          <w:color w:val="7030A0"/>
          <w:sz w:val="24"/>
          <w:szCs w:val="24"/>
        </w:rPr>
        <w:tab/>
      </w:r>
      <w:r w:rsidR="0033590D" w:rsidRPr="00EE70D6">
        <w:rPr>
          <w:rFonts w:asciiTheme="majorHAnsi" w:hAnsiTheme="majorHAnsi"/>
          <w:color w:val="7030A0"/>
          <w:sz w:val="24"/>
          <w:szCs w:val="24"/>
        </w:rPr>
        <w:tab/>
      </w:r>
      <w:r w:rsidR="0033590D" w:rsidRPr="00EE70D6">
        <w:rPr>
          <w:rFonts w:asciiTheme="majorHAnsi" w:hAnsiTheme="majorHAnsi"/>
          <w:color w:val="7030A0"/>
          <w:sz w:val="24"/>
          <w:szCs w:val="24"/>
        </w:rPr>
        <w:tab/>
      </w:r>
      <w:r w:rsidR="0033590D" w:rsidRPr="00EE70D6">
        <w:rPr>
          <w:rFonts w:asciiTheme="majorHAnsi" w:hAnsiTheme="majorHAnsi"/>
          <w:color w:val="7030A0"/>
          <w:sz w:val="24"/>
          <w:szCs w:val="24"/>
        </w:rPr>
        <w:tab/>
      </w:r>
      <w:r w:rsidR="0033590D" w:rsidRPr="00EE70D6">
        <w:rPr>
          <w:rFonts w:asciiTheme="majorHAnsi" w:hAnsiTheme="majorHAnsi"/>
          <w:color w:val="7030A0"/>
          <w:sz w:val="24"/>
          <w:szCs w:val="24"/>
        </w:rPr>
        <w:tab/>
      </w:r>
      <w:r>
        <w:rPr>
          <w:rFonts w:asciiTheme="majorHAnsi" w:hAnsiTheme="majorHAnsi"/>
          <w:b/>
          <w:color w:val="7030A0"/>
          <w:sz w:val="24"/>
          <w:szCs w:val="24"/>
        </w:rPr>
        <w:t>UMH 314</w:t>
      </w:r>
    </w:p>
    <w:p w:rsidR="0033590D" w:rsidRPr="00EE70D6" w:rsidRDefault="002F2048" w:rsidP="0033590D">
      <w:pPr>
        <w:contextualSpacing/>
        <w:rPr>
          <w:rFonts w:asciiTheme="majorHAnsi" w:hAnsiTheme="majorHAnsi"/>
          <w:color w:val="7030A0"/>
          <w:sz w:val="24"/>
          <w:szCs w:val="24"/>
        </w:rPr>
      </w:pPr>
      <w:r>
        <w:rPr>
          <w:rFonts w:asciiTheme="majorHAnsi" w:hAnsiTheme="majorHAnsi"/>
          <w:color w:val="7030A0"/>
          <w:sz w:val="24"/>
          <w:szCs w:val="24"/>
        </w:rPr>
        <w:t xml:space="preserve">“Jesus, Name above All Names”                                   </w:t>
      </w:r>
      <w:r>
        <w:rPr>
          <w:rFonts w:asciiTheme="majorHAnsi" w:hAnsiTheme="majorHAnsi"/>
          <w:b/>
          <w:color w:val="7030A0"/>
          <w:sz w:val="24"/>
          <w:szCs w:val="24"/>
        </w:rPr>
        <w:t>FWS 2071</w:t>
      </w:r>
    </w:p>
    <w:p w:rsidR="0033590D" w:rsidRPr="00EE70D6" w:rsidRDefault="0033590D" w:rsidP="0033590D">
      <w:pPr>
        <w:contextualSpacing/>
        <w:rPr>
          <w:rFonts w:asciiTheme="majorHAnsi" w:hAnsiTheme="majorHAnsi"/>
          <w:b/>
          <w:color w:val="7030A0"/>
          <w:sz w:val="24"/>
          <w:szCs w:val="24"/>
        </w:rPr>
      </w:pPr>
      <w:r w:rsidRPr="00EE70D6">
        <w:rPr>
          <w:rFonts w:asciiTheme="majorHAnsi" w:hAnsiTheme="majorHAnsi"/>
          <w:color w:val="7030A0"/>
          <w:sz w:val="24"/>
          <w:szCs w:val="24"/>
        </w:rPr>
        <w:t>“I Love You, Lord”</w:t>
      </w:r>
      <w:r w:rsidRPr="00EE70D6">
        <w:rPr>
          <w:rFonts w:asciiTheme="majorHAnsi" w:hAnsiTheme="majorHAnsi"/>
          <w:color w:val="7030A0"/>
          <w:sz w:val="24"/>
          <w:szCs w:val="24"/>
        </w:rPr>
        <w:tab/>
      </w:r>
      <w:r w:rsidRPr="00EE70D6">
        <w:rPr>
          <w:rFonts w:asciiTheme="majorHAnsi" w:hAnsiTheme="majorHAnsi"/>
          <w:color w:val="7030A0"/>
          <w:sz w:val="24"/>
          <w:szCs w:val="24"/>
        </w:rPr>
        <w:tab/>
        <w:t xml:space="preserve">               </w:t>
      </w:r>
      <w:r>
        <w:rPr>
          <w:rFonts w:asciiTheme="majorHAnsi" w:hAnsiTheme="majorHAnsi"/>
          <w:color w:val="7030A0"/>
          <w:sz w:val="24"/>
          <w:szCs w:val="24"/>
        </w:rPr>
        <w:t xml:space="preserve">                  </w:t>
      </w:r>
      <w:r w:rsidRPr="00EE70D6">
        <w:rPr>
          <w:rFonts w:asciiTheme="majorHAnsi" w:hAnsiTheme="majorHAnsi"/>
          <w:color w:val="7030A0"/>
          <w:sz w:val="24"/>
          <w:szCs w:val="24"/>
        </w:rPr>
        <w:t xml:space="preserve"> </w:t>
      </w:r>
      <w:r>
        <w:rPr>
          <w:rFonts w:asciiTheme="majorHAnsi" w:hAnsiTheme="majorHAnsi"/>
          <w:color w:val="7030A0"/>
          <w:sz w:val="24"/>
          <w:szCs w:val="24"/>
        </w:rPr>
        <w:t xml:space="preserve">     </w:t>
      </w:r>
      <w:r w:rsidRPr="00EE70D6">
        <w:rPr>
          <w:rFonts w:asciiTheme="majorHAnsi" w:hAnsiTheme="majorHAnsi"/>
          <w:color w:val="7030A0"/>
          <w:sz w:val="24"/>
          <w:szCs w:val="24"/>
        </w:rPr>
        <w:t xml:space="preserve"> </w:t>
      </w:r>
      <w:r w:rsidRPr="00EE70D6">
        <w:rPr>
          <w:rFonts w:asciiTheme="majorHAnsi" w:hAnsiTheme="majorHAnsi"/>
          <w:b/>
          <w:color w:val="7030A0"/>
          <w:sz w:val="24"/>
          <w:szCs w:val="24"/>
        </w:rPr>
        <w:t>FWS 2068</w:t>
      </w:r>
    </w:p>
    <w:p w:rsidR="0033590D" w:rsidRPr="00EE70D6" w:rsidRDefault="0033590D" w:rsidP="0033590D">
      <w:pPr>
        <w:contextualSpacing/>
        <w:rPr>
          <w:rFonts w:asciiTheme="majorHAnsi" w:hAnsiTheme="majorHAnsi"/>
          <w:b/>
          <w:color w:val="7030A0"/>
          <w:sz w:val="24"/>
          <w:szCs w:val="24"/>
        </w:rPr>
      </w:pPr>
    </w:p>
    <w:p w:rsidR="0033590D" w:rsidRPr="00EE70D6" w:rsidRDefault="0033590D" w:rsidP="0033590D">
      <w:pPr>
        <w:contextualSpacing/>
        <w:rPr>
          <w:rFonts w:asciiTheme="majorHAnsi" w:hAnsiTheme="majorHAnsi"/>
          <w:b/>
          <w:color w:val="7030A0"/>
          <w:sz w:val="24"/>
          <w:szCs w:val="24"/>
        </w:rPr>
      </w:pPr>
      <w:r w:rsidRPr="00EE70D6">
        <w:rPr>
          <w:rFonts w:asciiTheme="majorHAnsi" w:hAnsiTheme="majorHAnsi"/>
          <w:b/>
          <w:color w:val="7030A0"/>
          <w:sz w:val="24"/>
          <w:szCs w:val="24"/>
        </w:rPr>
        <w:t>MESSAGE</w:t>
      </w:r>
      <w:r w:rsidRPr="00EE70D6">
        <w:rPr>
          <w:rFonts w:asciiTheme="majorHAnsi" w:hAnsiTheme="majorHAnsi"/>
          <w:b/>
          <w:color w:val="7030A0"/>
          <w:sz w:val="24"/>
          <w:szCs w:val="24"/>
        </w:rPr>
        <w:tab/>
      </w:r>
      <w:r w:rsidRPr="00EE70D6">
        <w:rPr>
          <w:rFonts w:asciiTheme="majorHAnsi" w:hAnsiTheme="majorHAnsi"/>
          <w:b/>
          <w:color w:val="7030A0"/>
          <w:sz w:val="24"/>
          <w:szCs w:val="24"/>
        </w:rPr>
        <w:tab/>
      </w:r>
      <w:r w:rsidRPr="00EE70D6">
        <w:rPr>
          <w:rFonts w:asciiTheme="majorHAnsi" w:hAnsiTheme="majorHAnsi"/>
          <w:b/>
          <w:color w:val="7030A0"/>
          <w:sz w:val="24"/>
          <w:szCs w:val="24"/>
        </w:rPr>
        <w:tab/>
        <w:t xml:space="preserve">            </w:t>
      </w:r>
      <w:r>
        <w:rPr>
          <w:rFonts w:asciiTheme="majorHAnsi" w:hAnsiTheme="majorHAnsi"/>
          <w:b/>
          <w:color w:val="7030A0"/>
          <w:sz w:val="24"/>
          <w:szCs w:val="24"/>
        </w:rPr>
        <w:t xml:space="preserve">          </w:t>
      </w:r>
      <w:r w:rsidR="002F2048">
        <w:rPr>
          <w:rFonts w:asciiTheme="majorHAnsi" w:hAnsiTheme="majorHAnsi"/>
          <w:b/>
          <w:color w:val="7030A0"/>
          <w:sz w:val="24"/>
          <w:szCs w:val="24"/>
        </w:rPr>
        <w:t xml:space="preserve">              </w:t>
      </w:r>
      <w:r>
        <w:rPr>
          <w:rFonts w:asciiTheme="majorHAnsi" w:hAnsiTheme="majorHAnsi"/>
          <w:b/>
          <w:color w:val="7030A0"/>
          <w:sz w:val="24"/>
          <w:szCs w:val="24"/>
        </w:rPr>
        <w:t xml:space="preserve"> </w:t>
      </w:r>
      <w:r w:rsidRPr="00EE70D6">
        <w:rPr>
          <w:rFonts w:asciiTheme="majorHAnsi" w:hAnsiTheme="majorHAnsi"/>
          <w:b/>
          <w:color w:val="7030A0"/>
          <w:sz w:val="24"/>
          <w:szCs w:val="24"/>
        </w:rPr>
        <w:t xml:space="preserve"> Pastor Jack Smith</w:t>
      </w:r>
    </w:p>
    <w:p w:rsidR="0033590D" w:rsidRPr="00EE70D6" w:rsidRDefault="0033590D" w:rsidP="0033590D">
      <w:pPr>
        <w:contextualSpacing/>
        <w:rPr>
          <w:rFonts w:asciiTheme="majorHAnsi" w:hAnsiTheme="majorHAnsi"/>
          <w:b/>
          <w:color w:val="7030A0"/>
          <w:sz w:val="24"/>
          <w:szCs w:val="24"/>
        </w:rPr>
      </w:pPr>
    </w:p>
    <w:p w:rsidR="0033590D" w:rsidRPr="00EE70D6" w:rsidRDefault="0033590D" w:rsidP="0033590D">
      <w:pPr>
        <w:contextualSpacing/>
        <w:rPr>
          <w:rFonts w:asciiTheme="majorHAnsi" w:hAnsiTheme="majorHAnsi"/>
          <w:b/>
          <w:color w:val="7030A0"/>
          <w:sz w:val="24"/>
          <w:szCs w:val="24"/>
        </w:rPr>
      </w:pPr>
      <w:r w:rsidRPr="00EE70D6">
        <w:rPr>
          <w:rFonts w:asciiTheme="majorHAnsi" w:hAnsiTheme="majorHAnsi"/>
          <w:b/>
          <w:color w:val="7030A0"/>
          <w:sz w:val="24"/>
          <w:szCs w:val="24"/>
        </w:rPr>
        <w:t>SONG OF CLOSING</w:t>
      </w:r>
      <w:r w:rsidRPr="00EE70D6">
        <w:rPr>
          <w:rFonts w:asciiTheme="majorHAnsi" w:hAnsiTheme="majorHAnsi"/>
          <w:b/>
          <w:color w:val="7030A0"/>
          <w:sz w:val="24"/>
          <w:szCs w:val="24"/>
        </w:rPr>
        <w:tab/>
      </w:r>
      <w:r w:rsidRPr="00EE70D6">
        <w:rPr>
          <w:rFonts w:asciiTheme="majorHAnsi" w:hAnsiTheme="majorHAnsi"/>
          <w:b/>
          <w:color w:val="7030A0"/>
          <w:sz w:val="24"/>
          <w:szCs w:val="24"/>
        </w:rPr>
        <w:tab/>
      </w:r>
      <w:r w:rsidRPr="00EE70D6">
        <w:rPr>
          <w:rFonts w:asciiTheme="majorHAnsi" w:hAnsiTheme="majorHAnsi"/>
          <w:b/>
          <w:color w:val="7030A0"/>
          <w:sz w:val="24"/>
          <w:szCs w:val="24"/>
        </w:rPr>
        <w:tab/>
        <w:t xml:space="preserve">      </w:t>
      </w:r>
      <w:r>
        <w:rPr>
          <w:rFonts w:asciiTheme="majorHAnsi" w:hAnsiTheme="majorHAnsi"/>
          <w:b/>
          <w:color w:val="7030A0"/>
          <w:sz w:val="24"/>
          <w:szCs w:val="24"/>
        </w:rPr>
        <w:t xml:space="preserve">  </w:t>
      </w:r>
      <w:r w:rsidRPr="00EE70D6">
        <w:rPr>
          <w:rFonts w:asciiTheme="majorHAnsi" w:hAnsiTheme="majorHAnsi"/>
          <w:b/>
          <w:color w:val="7030A0"/>
          <w:sz w:val="24"/>
          <w:szCs w:val="24"/>
        </w:rPr>
        <w:t xml:space="preserve">   </w:t>
      </w:r>
      <w:r w:rsidR="002F2048">
        <w:rPr>
          <w:rFonts w:asciiTheme="majorHAnsi" w:hAnsiTheme="majorHAnsi"/>
          <w:b/>
          <w:color w:val="7030A0"/>
          <w:sz w:val="24"/>
          <w:szCs w:val="24"/>
        </w:rPr>
        <w:t xml:space="preserve">             </w:t>
      </w:r>
      <w:r>
        <w:rPr>
          <w:rFonts w:asciiTheme="majorHAnsi" w:hAnsiTheme="majorHAnsi"/>
          <w:b/>
          <w:color w:val="7030A0"/>
          <w:sz w:val="24"/>
          <w:szCs w:val="24"/>
        </w:rPr>
        <w:t xml:space="preserve">  </w:t>
      </w:r>
      <w:r w:rsidR="002F2048">
        <w:rPr>
          <w:rFonts w:asciiTheme="majorHAnsi" w:hAnsiTheme="majorHAnsi"/>
          <w:b/>
          <w:color w:val="7030A0"/>
          <w:sz w:val="24"/>
          <w:szCs w:val="24"/>
        </w:rPr>
        <w:t>UMH 318</w:t>
      </w:r>
    </w:p>
    <w:p w:rsidR="0033590D" w:rsidRPr="00EE70D6" w:rsidRDefault="002F2048" w:rsidP="0033590D">
      <w:pPr>
        <w:contextualSpacing/>
        <w:rPr>
          <w:rFonts w:asciiTheme="majorHAnsi" w:hAnsiTheme="majorHAnsi"/>
          <w:color w:val="7030A0"/>
          <w:sz w:val="24"/>
          <w:szCs w:val="24"/>
        </w:rPr>
      </w:pPr>
      <w:r>
        <w:rPr>
          <w:rFonts w:asciiTheme="majorHAnsi" w:hAnsiTheme="majorHAnsi"/>
          <w:color w:val="7030A0"/>
          <w:sz w:val="24"/>
          <w:szCs w:val="24"/>
        </w:rPr>
        <w:t>“Christ Is Alive</w:t>
      </w:r>
      <w:r w:rsidR="0033590D" w:rsidRPr="00EE70D6">
        <w:rPr>
          <w:rFonts w:asciiTheme="majorHAnsi" w:hAnsiTheme="majorHAnsi"/>
          <w:color w:val="7030A0"/>
          <w:sz w:val="24"/>
          <w:szCs w:val="24"/>
        </w:rPr>
        <w:t>”</w:t>
      </w:r>
    </w:p>
    <w:p w:rsidR="0033590D" w:rsidRPr="00EE70D6" w:rsidRDefault="0033590D" w:rsidP="0033590D">
      <w:pPr>
        <w:contextualSpacing/>
        <w:rPr>
          <w:rFonts w:asciiTheme="majorHAnsi" w:hAnsiTheme="majorHAnsi"/>
          <w:b/>
          <w:color w:val="7030A0"/>
          <w:sz w:val="24"/>
          <w:szCs w:val="24"/>
        </w:rPr>
      </w:pPr>
      <w:r w:rsidRPr="00EE70D6">
        <w:rPr>
          <w:rFonts w:asciiTheme="majorHAnsi" w:hAnsiTheme="majorHAnsi"/>
          <w:b/>
          <w:color w:val="7030A0"/>
          <w:sz w:val="24"/>
          <w:szCs w:val="24"/>
        </w:rPr>
        <w:t>CLOSING PRAYER</w:t>
      </w:r>
    </w:p>
    <w:p w:rsidR="00B72495" w:rsidRDefault="0033590D" w:rsidP="0008463B">
      <w:pPr>
        <w:contextualSpacing/>
        <w:rPr>
          <w:rFonts w:asciiTheme="majorHAnsi" w:hAnsiTheme="majorHAnsi"/>
          <w:b/>
          <w:color w:val="7030A0"/>
          <w:sz w:val="24"/>
          <w:szCs w:val="24"/>
        </w:rPr>
      </w:pPr>
      <w:r w:rsidRPr="00EE70D6">
        <w:rPr>
          <w:rFonts w:asciiTheme="majorHAnsi" w:hAnsiTheme="majorHAnsi"/>
          <w:b/>
          <w:color w:val="7030A0"/>
          <w:sz w:val="24"/>
          <w:szCs w:val="24"/>
        </w:rPr>
        <w:t>BENEDICTION</w:t>
      </w:r>
    </w:p>
    <w:p w:rsidR="0008463B" w:rsidRPr="00A0410A" w:rsidRDefault="00A0410A" w:rsidP="0008463B">
      <w:pPr>
        <w:contextualSpacing/>
        <w:rPr>
          <w:rFonts w:asciiTheme="majorHAnsi" w:hAnsiTheme="majorHAnsi"/>
          <w:b/>
          <w:color w:val="7030A0"/>
          <w:sz w:val="24"/>
          <w:szCs w:val="24"/>
        </w:rPr>
      </w:pPr>
      <w:r>
        <w:rPr>
          <w:rFonts w:asciiTheme="majorHAnsi" w:hAnsiTheme="majorHAnsi"/>
          <w:b/>
          <w:color w:val="7030A0"/>
          <w:sz w:val="24"/>
          <w:szCs w:val="24"/>
        </w:rPr>
        <w:t>POSTLUDE</w:t>
      </w:r>
      <w:r>
        <w:rPr>
          <w:rFonts w:asciiTheme="majorHAnsi" w:hAnsiTheme="majorHAnsi"/>
          <w:b/>
          <w:color w:val="7030A0"/>
          <w:sz w:val="24"/>
          <w:szCs w:val="24"/>
        </w:rPr>
        <w:tab/>
      </w:r>
      <w:r>
        <w:rPr>
          <w:rFonts w:asciiTheme="majorHAnsi" w:hAnsiTheme="majorHAnsi"/>
          <w:b/>
          <w:color w:val="7030A0"/>
          <w:sz w:val="24"/>
          <w:szCs w:val="24"/>
        </w:rPr>
        <w:tab/>
        <w:t xml:space="preserve">    </w:t>
      </w:r>
      <w:r>
        <w:rPr>
          <w:rFonts w:asciiTheme="majorHAnsi" w:hAnsiTheme="majorHAnsi"/>
          <w:b/>
          <w:color w:val="7030A0"/>
          <w:sz w:val="24"/>
          <w:szCs w:val="24"/>
        </w:rPr>
        <w:tab/>
        <w:t xml:space="preserve">                                            Janice Settles</w:t>
      </w:r>
    </w:p>
    <w:p w:rsidR="00B650DE" w:rsidRDefault="00B650DE" w:rsidP="00B650DE">
      <w:pPr>
        <w:contextualSpacing/>
        <w:jc w:val="center"/>
        <w:rPr>
          <w:rFonts w:ascii="Lucida Handwriting" w:hAnsi="Lucida Handwriting"/>
          <w:b/>
          <w:color w:val="5F497A" w:themeColor="accent4" w:themeShade="BF"/>
          <w:szCs w:val="32"/>
        </w:rPr>
      </w:pPr>
    </w:p>
    <w:p w:rsidR="00B650DE" w:rsidRDefault="00B650DE" w:rsidP="00B650DE">
      <w:pPr>
        <w:contextualSpacing/>
        <w:rPr>
          <w:rFonts w:ascii="Lucida Handwriting" w:hAnsi="Lucida Handwriting"/>
          <w:b/>
          <w:color w:val="5F497A" w:themeColor="accent4" w:themeShade="BF"/>
          <w:szCs w:val="32"/>
        </w:rPr>
      </w:pPr>
    </w:p>
    <w:p w:rsidR="00B650DE" w:rsidRDefault="00B650DE" w:rsidP="00B650DE">
      <w:pPr>
        <w:contextualSpacing/>
        <w:jc w:val="center"/>
        <w:rPr>
          <w:rFonts w:ascii="Lucida Handwriting" w:hAnsi="Lucida Handwriting"/>
          <w:b/>
          <w:color w:val="5F497A" w:themeColor="accent4" w:themeShade="BF"/>
          <w:szCs w:val="32"/>
        </w:rPr>
      </w:pPr>
    </w:p>
    <w:p w:rsidR="00B650DE" w:rsidRPr="00B650DE" w:rsidRDefault="00B650DE" w:rsidP="00B650DE">
      <w:pPr>
        <w:contextualSpacing/>
        <w:jc w:val="center"/>
        <w:rPr>
          <w:rFonts w:ascii="Lucida Handwriting" w:hAnsi="Lucida Handwriting"/>
          <w:b/>
          <w:color w:val="5F497A" w:themeColor="accent4" w:themeShade="BF"/>
          <w:szCs w:val="32"/>
        </w:rPr>
      </w:pPr>
    </w:p>
    <w:p w:rsidR="00B650DE" w:rsidRDefault="00B650DE">
      <w:pPr>
        <w:rPr>
          <w:rFonts w:asciiTheme="majorHAnsi" w:hAnsiTheme="majorHAnsi"/>
          <w:b/>
          <w:color w:val="5F497A" w:themeColor="accent4" w:themeShade="BF"/>
          <w:sz w:val="24"/>
          <w:szCs w:val="24"/>
        </w:rPr>
      </w:pPr>
    </w:p>
    <w:p w:rsidR="00B650DE" w:rsidRPr="00B650DE" w:rsidRDefault="00B650DE">
      <w:pPr>
        <w:rPr>
          <w:rFonts w:ascii="Lucida Sans" w:hAnsi="Lucida Sans"/>
          <w:b/>
          <w:color w:val="5F497A" w:themeColor="accent4" w:themeShade="BF"/>
          <w:sz w:val="24"/>
          <w:szCs w:val="24"/>
        </w:rPr>
      </w:pPr>
    </w:p>
    <w:p w:rsidR="00AB34A4" w:rsidRDefault="00AB34A4">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E4727F" w:rsidRDefault="00E4727F">
      <w:pPr>
        <w:rPr>
          <w:sz w:val="24"/>
          <w:szCs w:val="24"/>
        </w:rPr>
      </w:pPr>
    </w:p>
    <w:p w:rsidR="00A033E3" w:rsidRDefault="00E4727F">
      <w:r>
        <w:tab/>
      </w:r>
      <w:r>
        <w:tab/>
      </w:r>
      <w:r>
        <w:tab/>
      </w:r>
      <w:r>
        <w:tab/>
      </w:r>
      <w:r>
        <w:tab/>
      </w:r>
      <w:r>
        <w:tab/>
      </w:r>
    </w:p>
    <w:sectPr w:rsidR="00A033E3" w:rsidSect="001F3CD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74" w:rsidRDefault="00223074" w:rsidP="00585C4E">
      <w:pPr>
        <w:spacing w:after="0" w:line="240" w:lineRule="auto"/>
      </w:pPr>
      <w:r>
        <w:separator/>
      </w:r>
    </w:p>
  </w:endnote>
  <w:endnote w:type="continuationSeparator" w:id="0">
    <w:p w:rsidR="00223074" w:rsidRDefault="00223074" w:rsidP="0058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74" w:rsidRDefault="00223074" w:rsidP="00585C4E">
      <w:pPr>
        <w:spacing w:after="0" w:line="240" w:lineRule="auto"/>
      </w:pPr>
      <w:r>
        <w:separator/>
      </w:r>
    </w:p>
  </w:footnote>
  <w:footnote w:type="continuationSeparator" w:id="0">
    <w:p w:rsidR="00223074" w:rsidRDefault="00223074" w:rsidP="00585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7F"/>
    <w:rsid w:val="000319B5"/>
    <w:rsid w:val="0008463B"/>
    <w:rsid w:val="00096020"/>
    <w:rsid w:val="000D0F45"/>
    <w:rsid w:val="000E55E6"/>
    <w:rsid w:val="0011034A"/>
    <w:rsid w:val="00170091"/>
    <w:rsid w:val="00174A73"/>
    <w:rsid w:val="001B2E03"/>
    <w:rsid w:val="001F3CD2"/>
    <w:rsid w:val="00223074"/>
    <w:rsid w:val="002F2048"/>
    <w:rsid w:val="0033590D"/>
    <w:rsid w:val="003B40A8"/>
    <w:rsid w:val="004C48A7"/>
    <w:rsid w:val="004D011D"/>
    <w:rsid w:val="00512329"/>
    <w:rsid w:val="00585C4E"/>
    <w:rsid w:val="00586591"/>
    <w:rsid w:val="006659B1"/>
    <w:rsid w:val="00692360"/>
    <w:rsid w:val="006B3C12"/>
    <w:rsid w:val="007006B4"/>
    <w:rsid w:val="00785713"/>
    <w:rsid w:val="00962283"/>
    <w:rsid w:val="00971895"/>
    <w:rsid w:val="009F5242"/>
    <w:rsid w:val="00A033E3"/>
    <w:rsid w:val="00A0410A"/>
    <w:rsid w:val="00A34AD0"/>
    <w:rsid w:val="00A57873"/>
    <w:rsid w:val="00AB34A4"/>
    <w:rsid w:val="00B15AAA"/>
    <w:rsid w:val="00B2741A"/>
    <w:rsid w:val="00B650DE"/>
    <w:rsid w:val="00B72495"/>
    <w:rsid w:val="00DF1691"/>
    <w:rsid w:val="00E25D95"/>
    <w:rsid w:val="00E4727F"/>
    <w:rsid w:val="00EB3771"/>
    <w:rsid w:val="00EE70D6"/>
    <w:rsid w:val="00FC4E7D"/>
    <w:rsid w:val="00FD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B7A4F-4843-46F1-8CDB-73598065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7F"/>
    <w:rPr>
      <w:rFonts w:ascii="Tahoma" w:hAnsi="Tahoma" w:cs="Tahoma"/>
      <w:sz w:val="16"/>
      <w:szCs w:val="16"/>
    </w:rPr>
  </w:style>
  <w:style w:type="paragraph" w:styleId="Header">
    <w:name w:val="header"/>
    <w:basedOn w:val="Normal"/>
    <w:link w:val="HeaderChar"/>
    <w:uiPriority w:val="99"/>
    <w:unhideWhenUsed/>
    <w:rsid w:val="00585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C4E"/>
  </w:style>
  <w:style w:type="paragraph" w:styleId="Footer">
    <w:name w:val="footer"/>
    <w:basedOn w:val="Normal"/>
    <w:link w:val="FooterChar"/>
    <w:uiPriority w:val="99"/>
    <w:unhideWhenUsed/>
    <w:rsid w:val="00585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50BA-2B70-4613-8563-6A6E9BB1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JACK SMITH</cp:lastModifiedBy>
  <cp:revision>16</cp:revision>
  <cp:lastPrinted>2015-04-01T19:21:00Z</cp:lastPrinted>
  <dcterms:created xsi:type="dcterms:W3CDTF">2013-03-18T20:15:00Z</dcterms:created>
  <dcterms:modified xsi:type="dcterms:W3CDTF">2016-03-23T16:09:00Z</dcterms:modified>
</cp:coreProperties>
</file>