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5BB" w:rsidRDefault="00747B60">
      <w:pPr>
        <w:contextualSpacing/>
        <w:rPr>
          <w:i/>
          <w:sz w:val="24"/>
          <w:szCs w:val="24"/>
        </w:rPr>
      </w:pPr>
      <w:r>
        <w:rPr>
          <w:i/>
          <w:sz w:val="24"/>
          <w:szCs w:val="24"/>
        </w:rPr>
        <w:t>Pastor:</w:t>
      </w:r>
      <w:r w:rsidR="001065BB">
        <w:rPr>
          <w:i/>
          <w:sz w:val="24"/>
          <w:szCs w:val="24"/>
        </w:rPr>
        <w:t xml:space="preserve"> My soul waits for the Lord more than watchmen for the morning.</w:t>
      </w:r>
    </w:p>
    <w:p w:rsidR="001065BB" w:rsidRPr="00747B60" w:rsidRDefault="001065BB">
      <w:pPr>
        <w:contextualSpacing/>
        <w:rPr>
          <w:b/>
          <w:sz w:val="24"/>
          <w:szCs w:val="24"/>
        </w:rPr>
      </w:pPr>
      <w:r w:rsidRPr="00747B60">
        <w:rPr>
          <w:b/>
          <w:sz w:val="24"/>
          <w:szCs w:val="24"/>
        </w:rPr>
        <w:t>People: more than watchmen for the morning.</w:t>
      </w:r>
    </w:p>
    <w:p w:rsidR="001065BB" w:rsidRDefault="001065BB">
      <w:pPr>
        <w:contextualSpacing/>
        <w:rPr>
          <w:i/>
          <w:sz w:val="24"/>
          <w:szCs w:val="24"/>
        </w:rPr>
      </w:pPr>
      <w:r>
        <w:rPr>
          <w:i/>
          <w:sz w:val="24"/>
          <w:szCs w:val="24"/>
        </w:rPr>
        <w:t>Pastor: O Israel, hope in the Lord! For with the Lord there is steadfast love,</w:t>
      </w:r>
    </w:p>
    <w:p w:rsidR="001065BB" w:rsidRPr="00747B60" w:rsidRDefault="001065BB">
      <w:pPr>
        <w:contextualSpacing/>
        <w:rPr>
          <w:b/>
          <w:sz w:val="24"/>
          <w:szCs w:val="24"/>
        </w:rPr>
      </w:pPr>
      <w:r w:rsidRPr="00747B60">
        <w:rPr>
          <w:b/>
          <w:sz w:val="24"/>
          <w:szCs w:val="24"/>
        </w:rPr>
        <w:t>People: and with Him is plenteous redemption.</w:t>
      </w:r>
    </w:p>
    <w:p w:rsidR="001065BB" w:rsidRDefault="001065BB">
      <w:pPr>
        <w:contextualSpacing/>
        <w:rPr>
          <w:i/>
          <w:sz w:val="24"/>
          <w:szCs w:val="24"/>
        </w:rPr>
      </w:pPr>
      <w:r>
        <w:rPr>
          <w:i/>
          <w:sz w:val="24"/>
          <w:szCs w:val="24"/>
        </w:rPr>
        <w:t>Pastor: And He will redeem Israel</w:t>
      </w:r>
    </w:p>
    <w:p w:rsidR="001065BB" w:rsidRDefault="001065BB">
      <w:pPr>
        <w:contextualSpacing/>
        <w:rPr>
          <w:b/>
          <w:sz w:val="24"/>
          <w:szCs w:val="24"/>
        </w:rPr>
      </w:pPr>
      <w:r w:rsidRPr="00747B60">
        <w:rPr>
          <w:b/>
          <w:sz w:val="24"/>
          <w:szCs w:val="24"/>
        </w:rPr>
        <w:t>People: from all their iniquities.</w:t>
      </w:r>
    </w:p>
    <w:p w:rsidR="00747B60" w:rsidRDefault="00747B60">
      <w:pPr>
        <w:contextualSpacing/>
        <w:rPr>
          <w:b/>
          <w:sz w:val="24"/>
          <w:szCs w:val="24"/>
        </w:rPr>
      </w:pPr>
      <w:r>
        <w:rPr>
          <w:b/>
          <w:sz w:val="24"/>
          <w:szCs w:val="24"/>
        </w:rPr>
        <w:t>Scripture Lessons—2 Corinthians 5: 20b-6:10</w:t>
      </w:r>
    </w:p>
    <w:p w:rsidR="005B0804" w:rsidRDefault="00747B60">
      <w:pPr>
        <w:contextualSpacing/>
        <w:rPr>
          <w:b/>
          <w:sz w:val="24"/>
          <w:szCs w:val="24"/>
        </w:rPr>
      </w:pPr>
      <w:r>
        <w:rPr>
          <w:b/>
          <w:sz w:val="24"/>
          <w:szCs w:val="24"/>
        </w:rPr>
        <w:tab/>
      </w:r>
      <w:r>
        <w:rPr>
          <w:b/>
          <w:sz w:val="24"/>
          <w:szCs w:val="24"/>
        </w:rPr>
        <w:tab/>
        <w:t xml:space="preserve">          Matthew 6: 1-6, 16-21</w:t>
      </w:r>
    </w:p>
    <w:p w:rsidR="00747B60" w:rsidRDefault="00747B60">
      <w:pPr>
        <w:contextualSpacing/>
        <w:rPr>
          <w:b/>
          <w:sz w:val="24"/>
          <w:szCs w:val="24"/>
        </w:rPr>
      </w:pPr>
    </w:p>
    <w:p w:rsidR="00747B60" w:rsidRDefault="00747B60">
      <w:pPr>
        <w:contextualSpacing/>
        <w:rPr>
          <w:b/>
          <w:sz w:val="24"/>
          <w:szCs w:val="24"/>
        </w:rPr>
      </w:pPr>
      <w:r>
        <w:rPr>
          <w:b/>
          <w:sz w:val="24"/>
          <w:szCs w:val="24"/>
        </w:rPr>
        <w:t>Affirmation of Faith-“The Apostles’ Creed, Traditional Version”</w:t>
      </w:r>
    </w:p>
    <w:p w:rsidR="005B0804" w:rsidRDefault="005B0804">
      <w:pPr>
        <w:contextual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UMH 881</w:t>
      </w:r>
    </w:p>
    <w:p w:rsidR="009B65C1" w:rsidRDefault="009B65C1">
      <w:pPr>
        <w:contextualSpacing/>
        <w:rPr>
          <w:b/>
          <w:sz w:val="24"/>
          <w:szCs w:val="24"/>
        </w:rPr>
      </w:pPr>
      <w:r>
        <w:rPr>
          <w:b/>
          <w:sz w:val="24"/>
          <w:szCs w:val="24"/>
        </w:rPr>
        <w:t>The Pastoral Prayer</w:t>
      </w:r>
    </w:p>
    <w:p w:rsidR="009B65C1" w:rsidRDefault="009B65C1">
      <w:pPr>
        <w:contextualSpacing/>
        <w:rPr>
          <w:b/>
          <w:sz w:val="24"/>
          <w:szCs w:val="24"/>
        </w:rPr>
      </w:pPr>
      <w:r>
        <w:rPr>
          <w:b/>
          <w:sz w:val="24"/>
          <w:szCs w:val="24"/>
        </w:rPr>
        <w:t>The Offertory</w:t>
      </w:r>
    </w:p>
    <w:p w:rsidR="009B65C1" w:rsidRDefault="009B65C1">
      <w:pPr>
        <w:contextualSpacing/>
        <w:rPr>
          <w:b/>
          <w:sz w:val="24"/>
          <w:szCs w:val="24"/>
        </w:rPr>
      </w:pPr>
      <w:r>
        <w:rPr>
          <w:b/>
          <w:sz w:val="24"/>
          <w:szCs w:val="24"/>
        </w:rPr>
        <w:t>*Hymn--</w:t>
      </w:r>
      <w:r>
        <w:rPr>
          <w:b/>
          <w:sz w:val="24"/>
          <w:szCs w:val="24"/>
        </w:rPr>
        <w:tab/>
      </w:r>
      <w:r w:rsidRPr="009B65C1">
        <w:rPr>
          <w:i/>
          <w:sz w:val="24"/>
          <w:szCs w:val="24"/>
        </w:rPr>
        <w:t>“Have Thine Own Way, Lord”</w:t>
      </w:r>
      <w:r>
        <w:rPr>
          <w:i/>
          <w:sz w:val="24"/>
          <w:szCs w:val="24"/>
        </w:rPr>
        <w:tab/>
      </w:r>
      <w:r>
        <w:rPr>
          <w:i/>
          <w:sz w:val="24"/>
          <w:szCs w:val="24"/>
        </w:rPr>
        <w:tab/>
      </w:r>
      <w:r>
        <w:rPr>
          <w:i/>
          <w:sz w:val="24"/>
          <w:szCs w:val="24"/>
        </w:rPr>
        <w:tab/>
      </w:r>
      <w:r w:rsidRPr="009B65C1">
        <w:rPr>
          <w:b/>
          <w:sz w:val="24"/>
          <w:szCs w:val="24"/>
        </w:rPr>
        <w:t>UMH 382</w:t>
      </w:r>
    </w:p>
    <w:p w:rsidR="005B0804" w:rsidRDefault="009B65C1">
      <w:pPr>
        <w:contextualSpacing/>
        <w:rPr>
          <w:b/>
          <w:sz w:val="24"/>
          <w:szCs w:val="24"/>
        </w:rPr>
      </w:pPr>
      <w:r>
        <w:rPr>
          <w:b/>
          <w:sz w:val="24"/>
          <w:szCs w:val="24"/>
        </w:rPr>
        <w:t>Sermon</w:t>
      </w:r>
    </w:p>
    <w:p w:rsidR="009B65C1" w:rsidRDefault="009B65C1">
      <w:pPr>
        <w:contextualSpacing/>
        <w:rPr>
          <w:b/>
          <w:sz w:val="24"/>
          <w:szCs w:val="24"/>
        </w:rPr>
      </w:pPr>
      <w:r>
        <w:rPr>
          <w:b/>
          <w:sz w:val="24"/>
          <w:szCs w:val="24"/>
        </w:rPr>
        <w:t>An Invitation to Christian Discipleship</w:t>
      </w:r>
    </w:p>
    <w:p w:rsidR="009B65C1" w:rsidRDefault="009B65C1">
      <w:pPr>
        <w:contextualSpacing/>
        <w:rPr>
          <w:b/>
          <w:sz w:val="24"/>
          <w:szCs w:val="24"/>
        </w:rPr>
      </w:pPr>
      <w:r>
        <w:rPr>
          <w:b/>
          <w:sz w:val="24"/>
          <w:szCs w:val="24"/>
        </w:rPr>
        <w:t>The Imposition of Ashes</w:t>
      </w:r>
    </w:p>
    <w:p w:rsidR="009B65C1" w:rsidRDefault="009B65C1">
      <w:pPr>
        <w:contextualSpacing/>
        <w:rPr>
          <w:b/>
          <w:sz w:val="24"/>
          <w:szCs w:val="24"/>
        </w:rPr>
      </w:pPr>
      <w:r>
        <w:rPr>
          <w:b/>
          <w:sz w:val="24"/>
          <w:szCs w:val="24"/>
        </w:rPr>
        <w:t>Prayer</w:t>
      </w:r>
    </w:p>
    <w:p w:rsidR="009B65C1" w:rsidRDefault="005B0804">
      <w:pPr>
        <w:contextualSpacing/>
        <w:rPr>
          <w:b/>
          <w:sz w:val="24"/>
          <w:szCs w:val="24"/>
        </w:rPr>
      </w:pPr>
      <w:r>
        <w:rPr>
          <w:b/>
          <w:sz w:val="24"/>
          <w:szCs w:val="24"/>
        </w:rPr>
        <w:tab/>
        <w:t xml:space="preserve">Almighty God, who hast taught us in the life and teaching of </w:t>
      </w:r>
    </w:p>
    <w:p w:rsidR="005B0804" w:rsidRDefault="005B0804">
      <w:pPr>
        <w:contextualSpacing/>
        <w:rPr>
          <w:b/>
          <w:sz w:val="24"/>
          <w:szCs w:val="24"/>
        </w:rPr>
      </w:pPr>
      <w:r>
        <w:rPr>
          <w:b/>
          <w:sz w:val="24"/>
          <w:szCs w:val="24"/>
        </w:rPr>
        <w:t>thy Son the way of true blessedness, and hast shown us in His suffering and death that the path of love may lead to a cross: Give us grace to learn these hard lessons, to take up our cross and follow Christ, in strength, patience, and constancy of faith; through the same thy Son Jesus Christ our Lord. Amen.</w:t>
      </w:r>
    </w:p>
    <w:p w:rsidR="001D5ADB" w:rsidRPr="001D5ADB" w:rsidRDefault="00A1614D" w:rsidP="0013611A">
      <w:pPr>
        <w:contextualSpacing/>
        <w:jc w:val="center"/>
        <w:rPr>
          <w:rFonts w:ascii="Lucida Calligraphy" w:hAnsi="Lucida Calligraphy"/>
          <w:sz w:val="32"/>
          <w:szCs w:val="32"/>
        </w:rPr>
      </w:pPr>
      <w:r w:rsidRPr="001D5ADB">
        <w:rPr>
          <w:rFonts w:ascii="Lucida Calligraphy" w:hAnsi="Lucida Calligraphy"/>
          <w:sz w:val="32"/>
          <w:szCs w:val="32"/>
        </w:rPr>
        <w:lastRenderedPageBreak/>
        <w:t xml:space="preserve">Open Doors </w:t>
      </w:r>
      <w:r w:rsidR="00AD003B" w:rsidRPr="001D5ADB">
        <w:rPr>
          <w:rFonts w:ascii="Lucida Calligraphy" w:hAnsi="Lucida Calligraphy"/>
          <w:sz w:val="32"/>
          <w:szCs w:val="32"/>
        </w:rPr>
        <w:t>United Methodist Church</w:t>
      </w:r>
      <w:r w:rsidRPr="001D5ADB">
        <w:rPr>
          <w:rFonts w:ascii="Lucida Calligraphy" w:hAnsi="Lucida Calligraphy"/>
          <w:sz w:val="32"/>
          <w:szCs w:val="32"/>
        </w:rPr>
        <w:t xml:space="preserve"> </w:t>
      </w:r>
    </w:p>
    <w:p w:rsidR="00AD003B" w:rsidRPr="001D5ADB" w:rsidRDefault="00A1614D" w:rsidP="0013611A">
      <w:pPr>
        <w:contextualSpacing/>
        <w:jc w:val="center"/>
        <w:rPr>
          <w:rFonts w:ascii="Lucida Calligraphy" w:hAnsi="Lucida Calligraphy"/>
          <w:i/>
          <w:sz w:val="24"/>
          <w:szCs w:val="24"/>
        </w:rPr>
      </w:pPr>
      <w:proofErr w:type="gramStart"/>
      <w:r w:rsidRPr="001D5ADB">
        <w:rPr>
          <w:rFonts w:ascii="Lucida Calligraphy" w:hAnsi="Lucida Calligraphy"/>
          <w:sz w:val="28"/>
          <w:szCs w:val="28"/>
        </w:rPr>
        <w:t>of</w:t>
      </w:r>
      <w:proofErr w:type="gramEnd"/>
      <w:r w:rsidRPr="001D5ADB">
        <w:rPr>
          <w:rFonts w:ascii="Lucida Calligraphy" w:hAnsi="Lucida Calligraphy"/>
          <w:sz w:val="28"/>
          <w:szCs w:val="28"/>
        </w:rPr>
        <w:t xml:space="preserve"> Blue</w:t>
      </w:r>
      <w:r w:rsidR="001D5ADB" w:rsidRPr="001D5ADB">
        <w:rPr>
          <w:rFonts w:ascii="Lucida Calligraphy" w:hAnsi="Lucida Calligraphy"/>
          <w:sz w:val="28"/>
          <w:szCs w:val="28"/>
        </w:rPr>
        <w:t xml:space="preserve"> Eye</w:t>
      </w:r>
      <w:r w:rsidRPr="001D5ADB">
        <w:rPr>
          <w:rFonts w:ascii="Lucida Calligraphy" w:hAnsi="Lucida Calligraphy"/>
          <w:sz w:val="36"/>
          <w:szCs w:val="36"/>
        </w:rPr>
        <w:t xml:space="preserve"> </w:t>
      </w:r>
    </w:p>
    <w:p w:rsidR="006565C0" w:rsidRPr="001D5ADB" w:rsidRDefault="00C57EF9" w:rsidP="00C57EF9">
      <w:pPr>
        <w:jc w:val="center"/>
        <w:rPr>
          <w:rFonts w:ascii="Arial" w:hAnsi="Arial" w:cs="Arial"/>
          <w:b/>
          <w:sz w:val="36"/>
          <w:szCs w:val="36"/>
        </w:rPr>
      </w:pPr>
      <w:r w:rsidRPr="001D5ADB">
        <w:rPr>
          <w:rFonts w:ascii="Arial" w:hAnsi="Arial" w:cs="Arial"/>
          <w:b/>
          <w:sz w:val="36"/>
          <w:szCs w:val="36"/>
        </w:rPr>
        <w:t>ASH WEDNESDAY SERVICE</w:t>
      </w:r>
    </w:p>
    <w:p w:rsidR="001F3149" w:rsidRPr="001D5ADB" w:rsidRDefault="002D5AD5" w:rsidP="00C57EF9">
      <w:pPr>
        <w:spacing w:after="0"/>
        <w:jc w:val="center"/>
        <w:rPr>
          <w:rFonts w:ascii="Arial" w:hAnsi="Arial" w:cs="Arial"/>
          <w:b/>
          <w:sz w:val="32"/>
          <w:szCs w:val="32"/>
        </w:rPr>
      </w:pPr>
      <w:r w:rsidRPr="001D5ADB">
        <w:rPr>
          <w:rFonts w:ascii="Arial" w:hAnsi="Arial" w:cs="Arial"/>
          <w:b/>
          <w:sz w:val="32"/>
          <w:szCs w:val="32"/>
        </w:rPr>
        <w:t>February 10, 2016</w:t>
      </w:r>
    </w:p>
    <w:p w:rsidR="00B1331F" w:rsidRPr="001D5ADB" w:rsidRDefault="00B1331F" w:rsidP="001F3149">
      <w:pPr>
        <w:spacing w:after="0"/>
        <w:jc w:val="center"/>
        <w:rPr>
          <w:rFonts w:ascii="Arial" w:hAnsi="Arial" w:cs="Arial"/>
          <w:b/>
          <w:sz w:val="32"/>
          <w:szCs w:val="32"/>
        </w:rPr>
      </w:pPr>
      <w:r w:rsidRPr="001D5ADB">
        <w:rPr>
          <w:rFonts w:ascii="Arial" w:hAnsi="Arial" w:cs="Arial"/>
          <w:b/>
          <w:sz w:val="32"/>
          <w:szCs w:val="32"/>
        </w:rPr>
        <w:t>7:00 P.M.</w:t>
      </w:r>
    </w:p>
    <w:p w:rsidR="00B1331F" w:rsidRDefault="00B1331F" w:rsidP="00B1331F">
      <w:pPr>
        <w:spacing w:after="0"/>
        <w:rPr>
          <w:b/>
          <w:sz w:val="32"/>
          <w:szCs w:val="32"/>
        </w:rPr>
      </w:pPr>
    </w:p>
    <w:p w:rsidR="00AD003B" w:rsidRDefault="00EE0D02" w:rsidP="00B1331F">
      <w:pPr>
        <w:spacing w:after="0"/>
        <w:rPr>
          <w:b/>
          <w:noProof/>
          <w:sz w:val="32"/>
          <w:szCs w:val="32"/>
        </w:rPr>
        <w:sectPr w:rsidR="00AD003B" w:rsidSect="00B1331F">
          <w:footerReference w:type="default" r:id="rId7"/>
          <w:pgSz w:w="15840" w:h="12240" w:orient="landscape" w:code="1"/>
          <w:pgMar w:top="720" w:right="720" w:bottom="720" w:left="720" w:header="720" w:footer="720" w:gutter="0"/>
          <w:cols w:num="2" w:space="720"/>
          <w:docGrid w:linePitch="360"/>
        </w:sectPr>
      </w:pPr>
      <w:r>
        <w:rPr>
          <w:b/>
          <w:noProof/>
          <w:sz w:val="32"/>
          <w:szCs w:val="32"/>
        </w:rPr>
        <w:t xml:space="preserve"> </w:t>
      </w:r>
      <w:r w:rsidR="00960DB2">
        <w:rPr>
          <w:b/>
          <w:noProof/>
          <w:sz w:val="32"/>
          <w:szCs w:val="32"/>
        </w:rPr>
        <w:drawing>
          <wp:inline distT="0" distB="0" distL="0" distR="0">
            <wp:extent cx="4105275" cy="3600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jpg"/>
                    <pic:cNvPicPr/>
                  </pic:nvPicPr>
                  <pic:blipFill>
                    <a:blip r:embed="rId8">
                      <a:extLst>
                        <a:ext uri="{28A0092B-C50C-407E-A947-70E740481C1C}">
                          <a14:useLocalDpi xmlns:a14="http://schemas.microsoft.com/office/drawing/2010/main" val="0"/>
                        </a:ext>
                      </a:extLst>
                    </a:blip>
                    <a:stretch>
                      <a:fillRect/>
                    </a:stretch>
                  </pic:blipFill>
                  <pic:spPr>
                    <a:xfrm>
                      <a:off x="0" y="0"/>
                      <a:ext cx="4105275" cy="3600450"/>
                    </a:xfrm>
                    <a:prstGeom prst="rect">
                      <a:avLst/>
                    </a:prstGeom>
                  </pic:spPr>
                </pic:pic>
              </a:graphicData>
            </a:graphic>
          </wp:inline>
        </w:drawing>
      </w:r>
    </w:p>
    <w:p w:rsidR="00AD003B" w:rsidRPr="005B0804" w:rsidRDefault="00AD003B" w:rsidP="00D97C0C">
      <w:pPr>
        <w:spacing w:after="0"/>
        <w:jc w:val="center"/>
        <w:rPr>
          <w:sz w:val="32"/>
          <w:szCs w:val="32"/>
        </w:rPr>
        <w:sectPr w:rsidR="00AD003B" w:rsidRPr="005B0804" w:rsidSect="00AD003B">
          <w:type w:val="continuous"/>
          <w:pgSz w:w="15840" w:h="12240" w:orient="landscape" w:code="1"/>
          <w:pgMar w:top="720" w:right="720" w:bottom="720" w:left="7344" w:header="720" w:footer="720" w:gutter="0"/>
          <w:cols w:num="2" w:space="720" w:equalWidth="0">
            <w:col w:w="2736" w:space="720"/>
            <w:col w:w="4320"/>
          </w:cols>
          <w:docGrid w:linePitch="360"/>
        </w:sectPr>
      </w:pPr>
    </w:p>
    <w:p w:rsidR="00D97C0C" w:rsidRDefault="005B0804" w:rsidP="005B0804">
      <w:pPr>
        <w:spacing w:after="0"/>
        <w:rPr>
          <w:b/>
          <w:sz w:val="24"/>
          <w:szCs w:val="24"/>
        </w:rPr>
      </w:pPr>
      <w:r w:rsidRPr="005B0804">
        <w:rPr>
          <w:b/>
          <w:sz w:val="24"/>
          <w:szCs w:val="24"/>
        </w:rPr>
        <w:lastRenderedPageBreak/>
        <w:t>*Hymn</w:t>
      </w:r>
      <w:r>
        <w:rPr>
          <w:b/>
          <w:sz w:val="24"/>
          <w:szCs w:val="24"/>
        </w:rPr>
        <w:t>—</w:t>
      </w:r>
      <w:r>
        <w:rPr>
          <w:b/>
          <w:sz w:val="24"/>
          <w:szCs w:val="24"/>
        </w:rPr>
        <w:tab/>
      </w:r>
      <w:r w:rsidRPr="005B0804">
        <w:rPr>
          <w:i/>
          <w:sz w:val="24"/>
          <w:szCs w:val="24"/>
        </w:rPr>
        <w:t>“Take Up Thy Cross”</w:t>
      </w:r>
      <w:r>
        <w:rPr>
          <w:i/>
          <w:sz w:val="24"/>
          <w:szCs w:val="24"/>
        </w:rPr>
        <w:tab/>
      </w:r>
      <w:r>
        <w:rPr>
          <w:i/>
          <w:sz w:val="24"/>
          <w:szCs w:val="24"/>
        </w:rPr>
        <w:tab/>
      </w:r>
      <w:r>
        <w:rPr>
          <w:i/>
          <w:sz w:val="24"/>
          <w:szCs w:val="24"/>
        </w:rPr>
        <w:tab/>
      </w:r>
      <w:r>
        <w:rPr>
          <w:i/>
          <w:sz w:val="24"/>
          <w:szCs w:val="24"/>
        </w:rPr>
        <w:tab/>
      </w:r>
      <w:r w:rsidRPr="005B0804">
        <w:rPr>
          <w:b/>
          <w:sz w:val="24"/>
          <w:szCs w:val="24"/>
        </w:rPr>
        <w:t>UMH 415</w:t>
      </w:r>
    </w:p>
    <w:p w:rsidR="005B0804" w:rsidRDefault="00BC08F4" w:rsidP="005B0804">
      <w:pPr>
        <w:spacing w:after="0"/>
        <w:rPr>
          <w:b/>
          <w:sz w:val="24"/>
          <w:szCs w:val="24"/>
        </w:rPr>
      </w:pPr>
      <w:r>
        <w:rPr>
          <w:b/>
          <w:sz w:val="24"/>
          <w:szCs w:val="24"/>
        </w:rPr>
        <w:t>* Benediction</w:t>
      </w:r>
    </w:p>
    <w:p w:rsidR="0013611A" w:rsidRDefault="0013611A" w:rsidP="00747B60">
      <w:pPr>
        <w:spacing w:after="0"/>
        <w:rPr>
          <w:b/>
          <w:sz w:val="24"/>
          <w:szCs w:val="24"/>
        </w:rPr>
      </w:pPr>
      <w:r>
        <w:rPr>
          <w:b/>
          <w:sz w:val="24"/>
          <w:szCs w:val="24"/>
        </w:rPr>
        <w:t>*Postlude</w:t>
      </w:r>
    </w:p>
    <w:p w:rsidR="00BC08F4" w:rsidRPr="0013611A" w:rsidRDefault="0013611A" w:rsidP="0013611A">
      <w:pPr>
        <w:spacing w:after="0"/>
        <w:jc w:val="center"/>
        <w:rPr>
          <w:b/>
          <w:sz w:val="24"/>
          <w:szCs w:val="24"/>
        </w:rPr>
      </w:pPr>
      <w:r>
        <w:rPr>
          <w:b/>
          <w:sz w:val="32"/>
          <w:szCs w:val="32"/>
        </w:rPr>
        <w:lastRenderedPageBreak/>
        <w:t>6238 E State HWY 86</w:t>
      </w:r>
    </w:p>
    <w:p w:rsidR="001D5ADB" w:rsidRDefault="0013611A" w:rsidP="001D5ADB">
      <w:pPr>
        <w:spacing w:after="0"/>
        <w:jc w:val="center"/>
        <w:rPr>
          <w:b/>
          <w:sz w:val="32"/>
          <w:szCs w:val="32"/>
        </w:rPr>
      </w:pPr>
      <w:r>
        <w:rPr>
          <w:b/>
          <w:sz w:val="32"/>
          <w:szCs w:val="32"/>
        </w:rPr>
        <w:t>Blue Eye, MO65611</w:t>
      </w:r>
    </w:p>
    <w:p w:rsidR="0013611A" w:rsidRDefault="0013611A" w:rsidP="001D5ADB">
      <w:pPr>
        <w:spacing w:after="0"/>
        <w:jc w:val="center"/>
        <w:rPr>
          <w:b/>
          <w:sz w:val="32"/>
          <w:szCs w:val="32"/>
        </w:rPr>
      </w:pPr>
      <w:r>
        <w:rPr>
          <w:b/>
          <w:sz w:val="32"/>
          <w:szCs w:val="32"/>
        </w:rPr>
        <w:t>417-779-5677</w:t>
      </w:r>
    </w:p>
    <w:p w:rsidR="001F3149" w:rsidRDefault="00C57EF9" w:rsidP="0013611A">
      <w:pPr>
        <w:spacing w:after="0"/>
        <w:jc w:val="center"/>
        <w:rPr>
          <w:b/>
          <w:sz w:val="32"/>
          <w:szCs w:val="32"/>
        </w:rPr>
      </w:pPr>
      <w:r>
        <w:rPr>
          <w:b/>
          <w:sz w:val="32"/>
          <w:szCs w:val="32"/>
        </w:rPr>
        <w:lastRenderedPageBreak/>
        <w:t>ASH WEDNESDAY</w:t>
      </w:r>
      <w:r w:rsidR="005B0804">
        <w:rPr>
          <w:b/>
          <w:sz w:val="32"/>
          <w:szCs w:val="32"/>
        </w:rPr>
        <w:t xml:space="preserve"> SERVICE</w:t>
      </w:r>
      <w:bookmarkStart w:id="0" w:name="_GoBack"/>
      <w:bookmarkEnd w:id="0"/>
    </w:p>
    <w:p w:rsidR="001F3149" w:rsidRDefault="009B65C1" w:rsidP="009B65C1">
      <w:pPr>
        <w:spacing w:after="0"/>
        <w:rPr>
          <w:b/>
          <w:sz w:val="32"/>
          <w:szCs w:val="32"/>
        </w:rPr>
      </w:pPr>
      <w:r>
        <w:rPr>
          <w:b/>
          <w:sz w:val="32"/>
          <w:szCs w:val="32"/>
        </w:rPr>
        <w:t xml:space="preserve">                           </w:t>
      </w:r>
      <w:r w:rsidR="002D5AD5">
        <w:rPr>
          <w:b/>
          <w:sz w:val="32"/>
          <w:szCs w:val="32"/>
        </w:rPr>
        <w:t>February 10, 2016</w:t>
      </w:r>
    </w:p>
    <w:p w:rsidR="001F3149" w:rsidRPr="001065BB" w:rsidRDefault="0074529E" w:rsidP="001F3149">
      <w:pPr>
        <w:spacing w:after="0"/>
        <w:rPr>
          <w:b/>
          <w:sz w:val="28"/>
          <w:szCs w:val="28"/>
        </w:rPr>
      </w:pPr>
      <w:r w:rsidRPr="001065BB">
        <w:rPr>
          <w:b/>
          <w:sz w:val="28"/>
          <w:szCs w:val="28"/>
        </w:rPr>
        <w:t>PRELUDE</w:t>
      </w:r>
      <w:r w:rsidR="001F3149" w:rsidRPr="001065BB">
        <w:rPr>
          <w:b/>
          <w:sz w:val="28"/>
          <w:szCs w:val="28"/>
        </w:rPr>
        <w:t xml:space="preserve"> </w:t>
      </w:r>
    </w:p>
    <w:p w:rsidR="00220803" w:rsidRPr="001065BB" w:rsidRDefault="0074529E" w:rsidP="001F3149">
      <w:pPr>
        <w:spacing w:after="0"/>
        <w:rPr>
          <w:b/>
          <w:sz w:val="28"/>
          <w:szCs w:val="28"/>
        </w:rPr>
      </w:pPr>
      <w:r w:rsidRPr="001065BB">
        <w:rPr>
          <w:b/>
          <w:sz w:val="28"/>
          <w:szCs w:val="28"/>
        </w:rPr>
        <w:t>WELCOME</w:t>
      </w:r>
    </w:p>
    <w:p w:rsidR="00220803" w:rsidRPr="00127369" w:rsidRDefault="00220803" w:rsidP="001F3149">
      <w:pPr>
        <w:spacing w:after="0"/>
        <w:rPr>
          <w:b/>
          <w:sz w:val="24"/>
          <w:szCs w:val="24"/>
        </w:rPr>
      </w:pPr>
      <w:r w:rsidRPr="00127369">
        <w:rPr>
          <w:b/>
          <w:sz w:val="24"/>
          <w:szCs w:val="24"/>
        </w:rPr>
        <w:t xml:space="preserve">Call </w:t>
      </w:r>
      <w:proofErr w:type="gramStart"/>
      <w:r w:rsidRPr="00127369">
        <w:rPr>
          <w:b/>
          <w:sz w:val="24"/>
          <w:szCs w:val="24"/>
        </w:rPr>
        <w:t>To</w:t>
      </w:r>
      <w:proofErr w:type="gramEnd"/>
      <w:r w:rsidRPr="00127369">
        <w:rPr>
          <w:b/>
          <w:sz w:val="24"/>
          <w:szCs w:val="24"/>
        </w:rPr>
        <w:t xml:space="preserve"> Worship</w:t>
      </w:r>
    </w:p>
    <w:p w:rsidR="00220803" w:rsidRPr="00127369" w:rsidRDefault="00220803" w:rsidP="001F3149">
      <w:pPr>
        <w:spacing w:after="0"/>
        <w:rPr>
          <w:i/>
          <w:sz w:val="24"/>
          <w:szCs w:val="24"/>
        </w:rPr>
      </w:pPr>
      <w:r w:rsidRPr="00127369">
        <w:rPr>
          <w:i/>
          <w:sz w:val="24"/>
          <w:szCs w:val="24"/>
        </w:rPr>
        <w:t>Pastor: “Rend your hearts and not your garments,” says the Lord. Return to the Lord your God.</w:t>
      </w:r>
    </w:p>
    <w:p w:rsidR="00220803" w:rsidRPr="00127369" w:rsidRDefault="00220803" w:rsidP="001F3149">
      <w:pPr>
        <w:spacing w:after="0"/>
        <w:rPr>
          <w:b/>
          <w:sz w:val="24"/>
          <w:szCs w:val="24"/>
        </w:rPr>
      </w:pPr>
      <w:r w:rsidRPr="00127369">
        <w:rPr>
          <w:b/>
          <w:sz w:val="24"/>
          <w:szCs w:val="24"/>
        </w:rPr>
        <w:t>People:</w:t>
      </w:r>
      <w:r w:rsidR="003F4C9E">
        <w:rPr>
          <w:b/>
          <w:sz w:val="24"/>
          <w:szCs w:val="24"/>
        </w:rPr>
        <w:t xml:space="preserve"> For H</w:t>
      </w:r>
      <w:r w:rsidR="00127369" w:rsidRPr="00127369">
        <w:rPr>
          <w:b/>
          <w:sz w:val="24"/>
          <w:szCs w:val="24"/>
        </w:rPr>
        <w:t>e is gracious</w:t>
      </w:r>
      <w:r w:rsidRPr="00127369">
        <w:rPr>
          <w:b/>
          <w:sz w:val="24"/>
          <w:szCs w:val="24"/>
        </w:rPr>
        <w:t xml:space="preserve"> and merciful, slow </w:t>
      </w:r>
      <w:r w:rsidR="00127369" w:rsidRPr="00127369">
        <w:rPr>
          <w:b/>
          <w:sz w:val="24"/>
          <w:szCs w:val="24"/>
        </w:rPr>
        <w:t>to anger and abounding in steadfast love.</w:t>
      </w:r>
    </w:p>
    <w:p w:rsidR="00127369" w:rsidRPr="00127369" w:rsidRDefault="00127369" w:rsidP="001F3149">
      <w:pPr>
        <w:spacing w:after="0"/>
        <w:rPr>
          <w:i/>
          <w:sz w:val="24"/>
          <w:szCs w:val="24"/>
        </w:rPr>
      </w:pPr>
      <w:r w:rsidRPr="00127369">
        <w:rPr>
          <w:i/>
          <w:sz w:val="24"/>
          <w:szCs w:val="24"/>
        </w:rPr>
        <w:t>Pastor: With what shall I come before the Lord, and bow myself before God on high?</w:t>
      </w:r>
    </w:p>
    <w:p w:rsidR="00127369" w:rsidRPr="00127369" w:rsidRDefault="00127369" w:rsidP="001F3149">
      <w:pPr>
        <w:spacing w:after="0"/>
        <w:rPr>
          <w:b/>
          <w:sz w:val="24"/>
          <w:szCs w:val="24"/>
        </w:rPr>
      </w:pPr>
      <w:r w:rsidRPr="00127369">
        <w:rPr>
          <w:b/>
          <w:sz w:val="24"/>
          <w:szCs w:val="24"/>
        </w:rPr>
        <w:t>People: He has showed you what is good; and what does the Lord require of you, but to do justice, and to love kindness, and to walk humbly with your God?</w:t>
      </w:r>
    </w:p>
    <w:p w:rsidR="00127369" w:rsidRPr="00127369" w:rsidRDefault="00127369" w:rsidP="001F3149">
      <w:pPr>
        <w:spacing w:after="0"/>
        <w:rPr>
          <w:b/>
          <w:sz w:val="24"/>
          <w:szCs w:val="24"/>
        </w:rPr>
      </w:pPr>
    </w:p>
    <w:p w:rsidR="00127369" w:rsidRPr="00127369" w:rsidRDefault="003F4C9E" w:rsidP="001F3149">
      <w:pPr>
        <w:spacing w:after="0"/>
        <w:rPr>
          <w:b/>
          <w:sz w:val="24"/>
          <w:szCs w:val="24"/>
        </w:rPr>
      </w:pPr>
      <w:r>
        <w:rPr>
          <w:b/>
          <w:sz w:val="24"/>
          <w:szCs w:val="24"/>
        </w:rPr>
        <w:t>*</w:t>
      </w:r>
      <w:r w:rsidR="00127369" w:rsidRPr="00127369">
        <w:rPr>
          <w:b/>
          <w:sz w:val="24"/>
          <w:szCs w:val="24"/>
        </w:rPr>
        <w:t xml:space="preserve">Hymn--- </w:t>
      </w:r>
      <w:r w:rsidR="00127369" w:rsidRPr="00127369">
        <w:rPr>
          <w:b/>
          <w:sz w:val="24"/>
          <w:szCs w:val="24"/>
        </w:rPr>
        <w:tab/>
      </w:r>
      <w:r w:rsidR="00127369" w:rsidRPr="00127369">
        <w:rPr>
          <w:i/>
          <w:sz w:val="24"/>
          <w:szCs w:val="24"/>
        </w:rPr>
        <w:t>“</w:t>
      </w:r>
      <w:r w:rsidR="00F73594">
        <w:rPr>
          <w:i/>
          <w:sz w:val="24"/>
          <w:szCs w:val="24"/>
        </w:rPr>
        <w:t xml:space="preserve">O </w:t>
      </w:r>
      <w:r w:rsidR="00127369" w:rsidRPr="00127369">
        <w:rPr>
          <w:i/>
          <w:sz w:val="24"/>
          <w:szCs w:val="24"/>
        </w:rPr>
        <w:t>Jesus, I Have Promised”</w:t>
      </w:r>
      <w:r w:rsidR="00127369" w:rsidRPr="00127369">
        <w:rPr>
          <w:b/>
          <w:sz w:val="24"/>
          <w:szCs w:val="24"/>
        </w:rPr>
        <w:t xml:space="preserve">                 UMH 396</w:t>
      </w:r>
    </w:p>
    <w:p w:rsidR="00127369" w:rsidRPr="00127369" w:rsidRDefault="00127369" w:rsidP="001F3149">
      <w:pPr>
        <w:spacing w:after="0"/>
        <w:rPr>
          <w:b/>
          <w:sz w:val="24"/>
          <w:szCs w:val="24"/>
        </w:rPr>
      </w:pPr>
    </w:p>
    <w:p w:rsidR="00127369" w:rsidRPr="00127369" w:rsidRDefault="00127369" w:rsidP="001F3149">
      <w:pPr>
        <w:spacing w:after="0"/>
        <w:rPr>
          <w:b/>
          <w:sz w:val="24"/>
          <w:szCs w:val="24"/>
        </w:rPr>
      </w:pPr>
      <w:r w:rsidRPr="00127369">
        <w:rPr>
          <w:b/>
          <w:sz w:val="24"/>
          <w:szCs w:val="24"/>
        </w:rPr>
        <w:t>Invocation</w:t>
      </w:r>
    </w:p>
    <w:p w:rsidR="00127369" w:rsidRDefault="00127369" w:rsidP="001F3149">
      <w:pPr>
        <w:spacing w:after="0"/>
        <w:rPr>
          <w:b/>
          <w:sz w:val="28"/>
          <w:szCs w:val="28"/>
        </w:rPr>
      </w:pPr>
      <w:r w:rsidRPr="00127369">
        <w:rPr>
          <w:b/>
          <w:sz w:val="24"/>
          <w:szCs w:val="24"/>
        </w:rPr>
        <w:t>Almighty and everlasting</w:t>
      </w:r>
      <w:r w:rsidR="003F4C9E">
        <w:rPr>
          <w:b/>
          <w:sz w:val="24"/>
          <w:szCs w:val="24"/>
        </w:rPr>
        <w:t xml:space="preserve"> </w:t>
      </w:r>
      <w:r w:rsidRPr="00127369">
        <w:rPr>
          <w:b/>
          <w:sz w:val="24"/>
          <w:szCs w:val="24"/>
        </w:rPr>
        <w:t>God,</w:t>
      </w:r>
      <w:r w:rsidR="003F4C9E">
        <w:rPr>
          <w:b/>
          <w:sz w:val="24"/>
          <w:szCs w:val="24"/>
        </w:rPr>
        <w:t xml:space="preserve"> </w:t>
      </w:r>
      <w:r w:rsidRPr="00127369">
        <w:rPr>
          <w:b/>
          <w:sz w:val="24"/>
          <w:szCs w:val="24"/>
        </w:rPr>
        <w:t xml:space="preserve">who </w:t>
      </w:r>
      <w:proofErr w:type="spellStart"/>
      <w:r w:rsidRPr="00127369">
        <w:rPr>
          <w:b/>
          <w:sz w:val="24"/>
          <w:szCs w:val="24"/>
        </w:rPr>
        <w:t>hatest</w:t>
      </w:r>
      <w:proofErr w:type="spellEnd"/>
      <w:r w:rsidRPr="00127369">
        <w:rPr>
          <w:b/>
          <w:sz w:val="24"/>
          <w:szCs w:val="24"/>
        </w:rPr>
        <w:t xml:space="preserve"> nothing that thou hast made, and dost forgive the sins of those who are penitent: Create and make in us new and contrite hearts, that we, truly lamenting </w:t>
      </w:r>
      <w:r w:rsidRPr="003F4C9E">
        <w:rPr>
          <w:b/>
          <w:sz w:val="24"/>
          <w:szCs w:val="24"/>
        </w:rPr>
        <w:t>o</w:t>
      </w:r>
      <w:r w:rsidR="003F4C9E">
        <w:rPr>
          <w:b/>
          <w:sz w:val="24"/>
          <w:szCs w:val="24"/>
        </w:rPr>
        <w:t>ur sins and acknowledging our wi</w:t>
      </w:r>
      <w:r w:rsidRPr="003F4C9E">
        <w:rPr>
          <w:b/>
          <w:sz w:val="24"/>
          <w:szCs w:val="24"/>
        </w:rPr>
        <w:t>ckedness, may obtain of thee, the God of all mercy, perfect remission and forgiveness; through Jesus Christ our Lord. Amen.</w:t>
      </w:r>
      <w:r>
        <w:rPr>
          <w:b/>
          <w:sz w:val="28"/>
          <w:szCs w:val="28"/>
        </w:rPr>
        <w:t xml:space="preserve"> </w:t>
      </w:r>
    </w:p>
    <w:p w:rsidR="006D3C7C" w:rsidRDefault="006D3C7C" w:rsidP="006D3C7C">
      <w:pPr>
        <w:spacing w:after="0"/>
        <w:rPr>
          <w:b/>
          <w:sz w:val="24"/>
          <w:szCs w:val="24"/>
        </w:rPr>
      </w:pPr>
    </w:p>
    <w:p w:rsidR="006D3C7C" w:rsidRDefault="003F4C9E" w:rsidP="006D3C7C">
      <w:pPr>
        <w:spacing w:after="0"/>
        <w:rPr>
          <w:i/>
          <w:sz w:val="24"/>
          <w:szCs w:val="24"/>
        </w:rPr>
      </w:pPr>
      <w:r w:rsidRPr="003F4C9E">
        <w:rPr>
          <w:b/>
          <w:sz w:val="24"/>
          <w:szCs w:val="24"/>
        </w:rPr>
        <w:t>Call to Confession</w:t>
      </w:r>
      <w:r w:rsidR="00747B60" w:rsidRPr="00747B60">
        <w:rPr>
          <w:i/>
          <w:sz w:val="24"/>
          <w:szCs w:val="24"/>
        </w:rPr>
        <w:t xml:space="preserve"> </w:t>
      </w:r>
    </w:p>
    <w:p w:rsidR="0013611A" w:rsidRDefault="00747B60" w:rsidP="006D3C7C">
      <w:pPr>
        <w:spacing w:after="0"/>
        <w:ind w:firstLine="720"/>
        <w:rPr>
          <w:i/>
          <w:sz w:val="24"/>
          <w:szCs w:val="24"/>
        </w:rPr>
      </w:pPr>
      <w:r w:rsidRPr="003F4C9E">
        <w:rPr>
          <w:i/>
          <w:sz w:val="24"/>
          <w:szCs w:val="24"/>
        </w:rPr>
        <w:t>Pastor:</w:t>
      </w:r>
      <w:r>
        <w:rPr>
          <w:i/>
          <w:sz w:val="24"/>
          <w:szCs w:val="24"/>
        </w:rPr>
        <w:t xml:space="preserve"> Let the wicked forsake their way, and the unrighteous person their thoug</w:t>
      </w:r>
      <w:r w:rsidR="006D3C7C">
        <w:rPr>
          <w:i/>
          <w:sz w:val="24"/>
          <w:szCs w:val="24"/>
        </w:rPr>
        <w:t xml:space="preserve">hts; and let us return unto the </w:t>
      </w:r>
      <w:r>
        <w:rPr>
          <w:i/>
          <w:sz w:val="24"/>
          <w:szCs w:val="24"/>
        </w:rPr>
        <w:t>Lord, and He will have mercy upon us; and to our God, for He will abundantly pardon.</w:t>
      </w:r>
    </w:p>
    <w:p w:rsidR="003F4C9E" w:rsidRDefault="009758AF" w:rsidP="006D3C7C">
      <w:pPr>
        <w:spacing w:after="0"/>
        <w:ind w:firstLine="720"/>
        <w:rPr>
          <w:i/>
          <w:sz w:val="24"/>
          <w:szCs w:val="24"/>
        </w:rPr>
      </w:pPr>
      <w:r>
        <w:rPr>
          <w:i/>
          <w:sz w:val="24"/>
          <w:szCs w:val="24"/>
        </w:rPr>
        <w:lastRenderedPageBreak/>
        <w:t>The sacrifices of God are a broken spirit: a broken and a contrite heart, O God, thou wilt not despise.</w:t>
      </w:r>
    </w:p>
    <w:p w:rsidR="009758AF" w:rsidRDefault="009758AF" w:rsidP="009758AF">
      <w:pPr>
        <w:spacing w:after="0"/>
        <w:ind w:firstLine="720"/>
        <w:rPr>
          <w:i/>
          <w:sz w:val="24"/>
          <w:szCs w:val="24"/>
        </w:rPr>
      </w:pPr>
      <w:r>
        <w:rPr>
          <w:i/>
          <w:sz w:val="24"/>
          <w:szCs w:val="24"/>
        </w:rPr>
        <w:t>If we confess our sins, He is faithful and just to forgive us our sins, and to cleanse us from all unrighteousness.</w:t>
      </w:r>
    </w:p>
    <w:p w:rsidR="009758AF" w:rsidRDefault="009758AF" w:rsidP="009758AF">
      <w:pPr>
        <w:spacing w:after="0"/>
        <w:ind w:firstLine="720"/>
        <w:rPr>
          <w:i/>
          <w:sz w:val="24"/>
          <w:szCs w:val="24"/>
        </w:rPr>
      </w:pPr>
    </w:p>
    <w:p w:rsidR="009758AF" w:rsidRDefault="009758AF" w:rsidP="001F3149">
      <w:pPr>
        <w:spacing w:after="0"/>
        <w:rPr>
          <w:b/>
          <w:sz w:val="24"/>
          <w:szCs w:val="24"/>
        </w:rPr>
      </w:pPr>
      <w:r w:rsidRPr="009758AF">
        <w:rPr>
          <w:b/>
          <w:sz w:val="24"/>
          <w:szCs w:val="24"/>
        </w:rPr>
        <w:t>Prayer of Confession</w:t>
      </w:r>
    </w:p>
    <w:p w:rsidR="0013611A" w:rsidRDefault="009758AF" w:rsidP="001F3149">
      <w:pPr>
        <w:spacing w:after="0"/>
        <w:rPr>
          <w:b/>
          <w:sz w:val="24"/>
          <w:szCs w:val="24"/>
        </w:rPr>
      </w:pPr>
      <w:r>
        <w:rPr>
          <w:b/>
          <w:sz w:val="24"/>
          <w:szCs w:val="24"/>
        </w:rPr>
        <w:tab/>
        <w:t>Almighty God, maker of all things, judge of all: We acknowledge and bewail our manifold sins and wickedness, which we from time to time most grievously have committed by thought, word, and deed, against thy divine majesty. We do earnestly repent, and are heartily sorry for these our misdoings; the remembrance of them is grievo</w:t>
      </w:r>
      <w:r w:rsidR="00A2057A">
        <w:rPr>
          <w:b/>
          <w:sz w:val="24"/>
          <w:szCs w:val="24"/>
        </w:rPr>
        <w:t>us unto us. Have mercy upon us, have mercy upon us, most merciful Father. For thy Son our Lord Jesus Christ’s sake, forgive us all that is past; and grant that we may ever hereafter</w:t>
      </w:r>
    </w:p>
    <w:p w:rsidR="0013611A" w:rsidRDefault="006D3C7C" w:rsidP="001F3149">
      <w:pPr>
        <w:spacing w:after="0"/>
        <w:rPr>
          <w:b/>
          <w:sz w:val="24"/>
          <w:szCs w:val="24"/>
        </w:rPr>
      </w:pPr>
      <w:proofErr w:type="gramStart"/>
      <w:r>
        <w:rPr>
          <w:b/>
          <w:sz w:val="24"/>
          <w:szCs w:val="24"/>
        </w:rPr>
        <w:t>s</w:t>
      </w:r>
      <w:r w:rsidR="0013611A">
        <w:rPr>
          <w:b/>
          <w:sz w:val="24"/>
          <w:szCs w:val="24"/>
        </w:rPr>
        <w:t>erve</w:t>
      </w:r>
      <w:proofErr w:type="gramEnd"/>
      <w:r w:rsidR="0013611A">
        <w:rPr>
          <w:b/>
          <w:sz w:val="24"/>
          <w:szCs w:val="24"/>
        </w:rPr>
        <w:t xml:space="preserve"> and please thee in newness of life, to the honor and glory of</w:t>
      </w:r>
      <w:r w:rsidR="00A2057A">
        <w:rPr>
          <w:b/>
          <w:sz w:val="24"/>
          <w:szCs w:val="24"/>
        </w:rPr>
        <w:t xml:space="preserve"> </w:t>
      </w:r>
    </w:p>
    <w:p w:rsidR="009758AF" w:rsidRDefault="00A2057A" w:rsidP="001F3149">
      <w:pPr>
        <w:spacing w:after="0"/>
        <w:rPr>
          <w:b/>
          <w:sz w:val="24"/>
          <w:szCs w:val="24"/>
        </w:rPr>
      </w:pPr>
      <w:proofErr w:type="gramStart"/>
      <w:r>
        <w:rPr>
          <w:b/>
          <w:sz w:val="24"/>
          <w:szCs w:val="24"/>
        </w:rPr>
        <w:t>thy</w:t>
      </w:r>
      <w:proofErr w:type="gramEnd"/>
      <w:r>
        <w:rPr>
          <w:b/>
          <w:sz w:val="24"/>
          <w:szCs w:val="24"/>
        </w:rPr>
        <w:t xml:space="preserve"> name; through Jesus Christ our Lord. Amen.</w:t>
      </w:r>
    </w:p>
    <w:p w:rsidR="006D3C7C" w:rsidRDefault="006D3C7C" w:rsidP="001F3149">
      <w:pPr>
        <w:spacing w:after="0"/>
        <w:rPr>
          <w:b/>
          <w:sz w:val="24"/>
          <w:szCs w:val="24"/>
        </w:rPr>
      </w:pPr>
    </w:p>
    <w:p w:rsidR="002525E9" w:rsidRDefault="002525E9" w:rsidP="001F3149">
      <w:pPr>
        <w:spacing w:after="0"/>
        <w:rPr>
          <w:b/>
          <w:sz w:val="24"/>
          <w:szCs w:val="24"/>
        </w:rPr>
      </w:pPr>
      <w:r>
        <w:rPr>
          <w:b/>
          <w:sz w:val="24"/>
          <w:szCs w:val="24"/>
        </w:rPr>
        <w:t>The Lord’s Prayer</w:t>
      </w:r>
    </w:p>
    <w:p w:rsidR="002525E9" w:rsidRDefault="002525E9" w:rsidP="001F3149">
      <w:pPr>
        <w:spacing w:after="0"/>
        <w:rPr>
          <w:b/>
          <w:sz w:val="24"/>
          <w:szCs w:val="24"/>
        </w:rPr>
      </w:pPr>
    </w:p>
    <w:p w:rsidR="002525E9" w:rsidRDefault="002525E9" w:rsidP="001F3149">
      <w:pPr>
        <w:spacing w:after="0"/>
        <w:rPr>
          <w:b/>
          <w:sz w:val="24"/>
          <w:szCs w:val="24"/>
        </w:rPr>
      </w:pPr>
      <w:r>
        <w:rPr>
          <w:b/>
          <w:sz w:val="24"/>
          <w:szCs w:val="24"/>
        </w:rPr>
        <w:t>The Psalter</w:t>
      </w:r>
    </w:p>
    <w:p w:rsidR="002525E9" w:rsidRDefault="002525E9" w:rsidP="001F3149">
      <w:pPr>
        <w:spacing w:after="0"/>
        <w:rPr>
          <w:i/>
          <w:sz w:val="24"/>
          <w:szCs w:val="24"/>
        </w:rPr>
      </w:pPr>
      <w:r w:rsidRPr="002525E9">
        <w:rPr>
          <w:i/>
          <w:sz w:val="24"/>
          <w:szCs w:val="24"/>
        </w:rPr>
        <w:t xml:space="preserve">Pastor: </w:t>
      </w:r>
      <w:r>
        <w:rPr>
          <w:i/>
          <w:sz w:val="24"/>
          <w:szCs w:val="24"/>
        </w:rPr>
        <w:t>Out of the depths I cry to thee, O Lord!</w:t>
      </w:r>
    </w:p>
    <w:p w:rsidR="002525E9" w:rsidRPr="002525E9" w:rsidRDefault="002525E9" w:rsidP="001F3149">
      <w:pPr>
        <w:spacing w:after="0"/>
        <w:rPr>
          <w:b/>
          <w:sz w:val="24"/>
          <w:szCs w:val="24"/>
        </w:rPr>
      </w:pPr>
      <w:r w:rsidRPr="002525E9">
        <w:rPr>
          <w:b/>
          <w:sz w:val="24"/>
          <w:szCs w:val="24"/>
        </w:rPr>
        <w:t>People: Lord, hear my voice!</w:t>
      </w:r>
    </w:p>
    <w:p w:rsidR="002525E9" w:rsidRDefault="002525E9" w:rsidP="001F3149">
      <w:pPr>
        <w:spacing w:after="0"/>
        <w:rPr>
          <w:i/>
          <w:sz w:val="24"/>
          <w:szCs w:val="24"/>
        </w:rPr>
      </w:pPr>
      <w:r>
        <w:rPr>
          <w:i/>
          <w:sz w:val="24"/>
          <w:szCs w:val="24"/>
        </w:rPr>
        <w:t>Pastor: Let thy ears be attentive</w:t>
      </w:r>
    </w:p>
    <w:p w:rsidR="002525E9" w:rsidRPr="002525E9" w:rsidRDefault="002525E9" w:rsidP="001F3149">
      <w:pPr>
        <w:spacing w:after="0"/>
        <w:rPr>
          <w:b/>
          <w:sz w:val="24"/>
          <w:szCs w:val="24"/>
        </w:rPr>
      </w:pPr>
      <w:r w:rsidRPr="002525E9">
        <w:rPr>
          <w:b/>
          <w:sz w:val="24"/>
          <w:szCs w:val="24"/>
        </w:rPr>
        <w:t>People: to the voice of my supplications.</w:t>
      </w:r>
    </w:p>
    <w:p w:rsidR="002525E9" w:rsidRDefault="002525E9" w:rsidP="001F3149">
      <w:pPr>
        <w:spacing w:after="0"/>
        <w:rPr>
          <w:i/>
          <w:sz w:val="24"/>
          <w:szCs w:val="24"/>
        </w:rPr>
      </w:pPr>
      <w:r>
        <w:rPr>
          <w:i/>
          <w:sz w:val="24"/>
          <w:szCs w:val="24"/>
        </w:rPr>
        <w:t xml:space="preserve">Pastor: If thou, O Lord </w:t>
      </w:r>
      <w:proofErr w:type="spellStart"/>
      <w:r>
        <w:rPr>
          <w:i/>
          <w:sz w:val="24"/>
          <w:szCs w:val="24"/>
        </w:rPr>
        <w:t>shou</w:t>
      </w:r>
      <w:r w:rsidR="001065BB">
        <w:rPr>
          <w:i/>
          <w:sz w:val="24"/>
          <w:szCs w:val="24"/>
        </w:rPr>
        <w:t>l</w:t>
      </w:r>
      <w:r>
        <w:rPr>
          <w:i/>
          <w:sz w:val="24"/>
          <w:szCs w:val="24"/>
        </w:rPr>
        <w:t>dst</w:t>
      </w:r>
      <w:proofErr w:type="spellEnd"/>
      <w:r>
        <w:rPr>
          <w:i/>
          <w:sz w:val="24"/>
          <w:szCs w:val="24"/>
        </w:rPr>
        <w:t xml:space="preserve"> mark iniquities,</w:t>
      </w:r>
    </w:p>
    <w:p w:rsidR="002525E9" w:rsidRDefault="002525E9" w:rsidP="001F3149">
      <w:pPr>
        <w:spacing w:after="0"/>
        <w:rPr>
          <w:b/>
          <w:sz w:val="24"/>
          <w:szCs w:val="24"/>
        </w:rPr>
      </w:pPr>
      <w:r w:rsidRPr="001065BB">
        <w:rPr>
          <w:b/>
          <w:sz w:val="24"/>
          <w:szCs w:val="24"/>
        </w:rPr>
        <w:t>People: Lord, who could stand?</w:t>
      </w:r>
    </w:p>
    <w:p w:rsidR="001065BB" w:rsidRDefault="001065BB" w:rsidP="001F3149">
      <w:pPr>
        <w:spacing w:after="0"/>
        <w:rPr>
          <w:i/>
          <w:sz w:val="24"/>
          <w:szCs w:val="24"/>
        </w:rPr>
      </w:pPr>
      <w:r w:rsidRPr="001065BB">
        <w:rPr>
          <w:i/>
          <w:sz w:val="24"/>
          <w:szCs w:val="24"/>
        </w:rPr>
        <w:t>Pastor:</w:t>
      </w:r>
      <w:r>
        <w:rPr>
          <w:i/>
          <w:sz w:val="24"/>
          <w:szCs w:val="24"/>
        </w:rPr>
        <w:t xml:space="preserve"> But there is forgiveness with thee,</w:t>
      </w:r>
    </w:p>
    <w:p w:rsidR="001065BB" w:rsidRDefault="001065BB" w:rsidP="001F3149">
      <w:pPr>
        <w:spacing w:after="0"/>
        <w:rPr>
          <w:b/>
          <w:sz w:val="24"/>
          <w:szCs w:val="24"/>
        </w:rPr>
      </w:pPr>
      <w:r w:rsidRPr="00747B60">
        <w:rPr>
          <w:b/>
          <w:sz w:val="24"/>
          <w:szCs w:val="24"/>
        </w:rPr>
        <w:t>People</w:t>
      </w:r>
      <w:r w:rsidR="00747B60" w:rsidRPr="00747B60">
        <w:rPr>
          <w:b/>
          <w:sz w:val="24"/>
          <w:szCs w:val="24"/>
        </w:rPr>
        <w:t xml:space="preserve">: that thou </w:t>
      </w:r>
      <w:proofErr w:type="spellStart"/>
      <w:r w:rsidR="00747B60" w:rsidRPr="00747B60">
        <w:rPr>
          <w:b/>
          <w:sz w:val="24"/>
          <w:szCs w:val="24"/>
        </w:rPr>
        <w:t>mayest</w:t>
      </w:r>
      <w:proofErr w:type="spellEnd"/>
      <w:r w:rsidR="00747B60" w:rsidRPr="00747B60">
        <w:rPr>
          <w:b/>
          <w:sz w:val="24"/>
          <w:szCs w:val="24"/>
        </w:rPr>
        <w:t xml:space="preserve"> be feared.</w:t>
      </w:r>
    </w:p>
    <w:p w:rsidR="009B65C1" w:rsidRDefault="009B65C1" w:rsidP="009B65C1">
      <w:pPr>
        <w:spacing w:after="0"/>
        <w:rPr>
          <w:i/>
          <w:sz w:val="24"/>
          <w:szCs w:val="24"/>
        </w:rPr>
      </w:pPr>
      <w:r w:rsidRPr="00747B60">
        <w:rPr>
          <w:i/>
          <w:sz w:val="24"/>
          <w:szCs w:val="24"/>
        </w:rPr>
        <w:t>Pastor: I wait for the Lord, my soul waits,</w:t>
      </w:r>
    </w:p>
    <w:p w:rsidR="00B1331F" w:rsidRPr="002D5AD5" w:rsidRDefault="002D5AD5" w:rsidP="002D5AD5">
      <w:pPr>
        <w:contextualSpacing/>
        <w:rPr>
          <w:b/>
          <w:sz w:val="24"/>
          <w:szCs w:val="24"/>
        </w:rPr>
      </w:pPr>
      <w:r>
        <w:rPr>
          <w:b/>
          <w:sz w:val="24"/>
          <w:szCs w:val="24"/>
        </w:rPr>
        <w:t>People: and in His word I hope</w:t>
      </w:r>
      <w:r w:rsidR="00B1331F">
        <w:t xml:space="preserve">                                                                                                                                   </w:t>
      </w:r>
    </w:p>
    <w:sectPr w:rsidR="00B1331F" w:rsidRPr="002D5AD5" w:rsidSect="00AD003B">
      <w:type w:val="continuous"/>
      <w:pgSz w:w="15840" w:h="12240" w:orient="landscape"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4BA" w:rsidRDefault="00C014BA" w:rsidP="0013611A">
      <w:pPr>
        <w:spacing w:after="0" w:line="240" w:lineRule="auto"/>
      </w:pPr>
      <w:r>
        <w:separator/>
      </w:r>
    </w:p>
  </w:endnote>
  <w:endnote w:type="continuationSeparator" w:id="0">
    <w:p w:rsidR="00C014BA" w:rsidRDefault="00C014BA" w:rsidP="0013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1A" w:rsidRDefault="00136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4BA" w:rsidRDefault="00C014BA" w:rsidP="0013611A">
      <w:pPr>
        <w:spacing w:after="0" w:line="240" w:lineRule="auto"/>
      </w:pPr>
      <w:r>
        <w:separator/>
      </w:r>
    </w:p>
  </w:footnote>
  <w:footnote w:type="continuationSeparator" w:id="0">
    <w:p w:rsidR="00C014BA" w:rsidRDefault="00C014BA" w:rsidP="001361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1F"/>
    <w:rsid w:val="000204D2"/>
    <w:rsid w:val="000A0C0C"/>
    <w:rsid w:val="000D79D5"/>
    <w:rsid w:val="000E6EB7"/>
    <w:rsid w:val="001065BB"/>
    <w:rsid w:val="00127369"/>
    <w:rsid w:val="0013611A"/>
    <w:rsid w:val="00175FB1"/>
    <w:rsid w:val="001D5ADB"/>
    <w:rsid w:val="001F3149"/>
    <w:rsid w:val="00220803"/>
    <w:rsid w:val="002525E9"/>
    <w:rsid w:val="002D5AD5"/>
    <w:rsid w:val="003475DB"/>
    <w:rsid w:val="003F4C9E"/>
    <w:rsid w:val="004728AD"/>
    <w:rsid w:val="00474A4D"/>
    <w:rsid w:val="00541799"/>
    <w:rsid w:val="005B0804"/>
    <w:rsid w:val="006565C0"/>
    <w:rsid w:val="006A07B7"/>
    <w:rsid w:val="006D3C7C"/>
    <w:rsid w:val="006F1EB1"/>
    <w:rsid w:val="007206E2"/>
    <w:rsid w:val="007273AD"/>
    <w:rsid w:val="0074529E"/>
    <w:rsid w:val="00747B60"/>
    <w:rsid w:val="007E5D2C"/>
    <w:rsid w:val="0080523F"/>
    <w:rsid w:val="00831153"/>
    <w:rsid w:val="00896294"/>
    <w:rsid w:val="00960DB2"/>
    <w:rsid w:val="009758AF"/>
    <w:rsid w:val="009B65C1"/>
    <w:rsid w:val="009C79A0"/>
    <w:rsid w:val="00A1614D"/>
    <w:rsid w:val="00A2057A"/>
    <w:rsid w:val="00A62CDA"/>
    <w:rsid w:val="00A8135F"/>
    <w:rsid w:val="00A9103F"/>
    <w:rsid w:val="00AB0407"/>
    <w:rsid w:val="00AD003B"/>
    <w:rsid w:val="00B1331F"/>
    <w:rsid w:val="00BA7D5D"/>
    <w:rsid w:val="00BC08F4"/>
    <w:rsid w:val="00C014BA"/>
    <w:rsid w:val="00C57EF9"/>
    <w:rsid w:val="00C6420A"/>
    <w:rsid w:val="00CA2266"/>
    <w:rsid w:val="00D93172"/>
    <w:rsid w:val="00D97C0C"/>
    <w:rsid w:val="00E505B1"/>
    <w:rsid w:val="00EE0D02"/>
    <w:rsid w:val="00F73594"/>
    <w:rsid w:val="00FB0699"/>
    <w:rsid w:val="00FE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B5A2B4-8038-4176-BAB0-1AA98230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D02"/>
    <w:rPr>
      <w:rFonts w:ascii="Tahoma" w:hAnsi="Tahoma" w:cs="Tahoma"/>
      <w:sz w:val="16"/>
      <w:szCs w:val="16"/>
    </w:rPr>
  </w:style>
  <w:style w:type="paragraph" w:styleId="Header">
    <w:name w:val="header"/>
    <w:basedOn w:val="Normal"/>
    <w:link w:val="HeaderChar"/>
    <w:uiPriority w:val="99"/>
    <w:unhideWhenUsed/>
    <w:rsid w:val="00136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11A"/>
  </w:style>
  <w:style w:type="paragraph" w:styleId="Footer">
    <w:name w:val="footer"/>
    <w:basedOn w:val="Normal"/>
    <w:link w:val="FooterChar"/>
    <w:uiPriority w:val="99"/>
    <w:unhideWhenUsed/>
    <w:rsid w:val="00136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80B65-6574-45B7-8DF0-08B46FB2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 Tompkins</cp:lastModifiedBy>
  <cp:revision>12</cp:revision>
  <cp:lastPrinted>2016-02-10T19:16:00Z</cp:lastPrinted>
  <dcterms:created xsi:type="dcterms:W3CDTF">2012-12-17T17:08:00Z</dcterms:created>
  <dcterms:modified xsi:type="dcterms:W3CDTF">2016-02-10T19:53:00Z</dcterms:modified>
</cp:coreProperties>
</file>